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FA40D" w14:textId="77777777" w:rsidR="00CA3581" w:rsidRPr="00DC55C1" w:rsidRDefault="00CA3581" w:rsidP="00CA3581">
      <w:pPr>
        <w:pStyle w:val="LGAItemNoHeading"/>
        <w:spacing w:before="240"/>
        <w:rPr>
          <w:rFonts w:ascii="Arial" w:hAnsi="Arial" w:cs="Arial"/>
          <w:sz w:val="28"/>
          <w:szCs w:val="28"/>
        </w:rPr>
      </w:pPr>
      <w:r w:rsidRPr="00DC55C1">
        <w:rPr>
          <w:rFonts w:ascii="Arial" w:hAnsi="Arial" w:cs="Arial"/>
          <w:sz w:val="28"/>
          <w:szCs w:val="28"/>
        </w:rPr>
        <w:t>Chi</w:t>
      </w:r>
      <w:r w:rsidR="004A1383">
        <w:rPr>
          <w:rFonts w:ascii="Arial" w:hAnsi="Arial" w:cs="Arial"/>
          <w:sz w:val="28"/>
          <w:szCs w:val="28"/>
        </w:rPr>
        <w:t xml:space="preserve">ef Executive’s Report – </w:t>
      </w:r>
      <w:r w:rsidR="00C30372">
        <w:rPr>
          <w:rFonts w:ascii="Arial" w:hAnsi="Arial" w:cs="Arial"/>
          <w:sz w:val="28"/>
          <w:szCs w:val="28"/>
        </w:rPr>
        <w:t>September</w:t>
      </w:r>
      <w:r w:rsidR="00A820C6">
        <w:rPr>
          <w:rFonts w:ascii="Arial" w:hAnsi="Arial" w:cs="Arial"/>
          <w:sz w:val="28"/>
          <w:szCs w:val="28"/>
        </w:rPr>
        <w:t xml:space="preserve"> 2018</w:t>
      </w:r>
    </w:p>
    <w:p w14:paraId="371FA40E" w14:textId="77777777" w:rsidR="00CA3581" w:rsidRPr="00DC55C1" w:rsidRDefault="00CA3581" w:rsidP="00CA3581">
      <w:pPr>
        <w:pStyle w:val="MainText"/>
        <w:spacing w:line="240" w:lineRule="auto"/>
        <w:rPr>
          <w:rFonts w:cs="Arial"/>
          <w:b/>
          <w:szCs w:val="22"/>
        </w:rPr>
      </w:pPr>
    </w:p>
    <w:p w14:paraId="371FA40F" w14:textId="77777777" w:rsidR="00CA3581" w:rsidRPr="00DC55C1" w:rsidRDefault="00CA3581" w:rsidP="00CA3581">
      <w:pPr>
        <w:pStyle w:val="MainText"/>
        <w:spacing w:line="240" w:lineRule="auto"/>
        <w:rPr>
          <w:rFonts w:cs="Arial"/>
          <w:b/>
          <w:szCs w:val="22"/>
        </w:rPr>
      </w:pPr>
      <w:r w:rsidRPr="00DC55C1">
        <w:rPr>
          <w:rFonts w:cs="Arial"/>
          <w:b/>
          <w:szCs w:val="22"/>
        </w:rPr>
        <w:t>Purpose</w:t>
      </w:r>
    </w:p>
    <w:p w14:paraId="371FA410" w14:textId="77777777" w:rsidR="00CA3581" w:rsidRPr="00DC55C1" w:rsidRDefault="00CA3581" w:rsidP="00CA3581">
      <w:pPr>
        <w:pStyle w:val="MainText"/>
        <w:spacing w:line="240" w:lineRule="auto"/>
        <w:rPr>
          <w:rFonts w:cs="Arial"/>
          <w:b/>
          <w:szCs w:val="22"/>
        </w:rPr>
      </w:pPr>
    </w:p>
    <w:p w14:paraId="371FA411" w14:textId="77777777" w:rsidR="00CA3581" w:rsidRPr="00DC55C1" w:rsidRDefault="00CA3581" w:rsidP="00CA3581">
      <w:pPr>
        <w:pStyle w:val="MainText"/>
        <w:spacing w:line="240" w:lineRule="auto"/>
        <w:rPr>
          <w:rFonts w:cs="Arial"/>
          <w:b/>
          <w:szCs w:val="22"/>
        </w:rPr>
      </w:pPr>
      <w:r w:rsidRPr="00DC55C1">
        <w:rPr>
          <w:rFonts w:cs="Arial"/>
          <w:szCs w:val="22"/>
        </w:rPr>
        <w:t>For discussion and direction</w:t>
      </w:r>
      <w:r>
        <w:rPr>
          <w:rFonts w:cs="Arial"/>
          <w:szCs w:val="22"/>
        </w:rPr>
        <w:t>.</w:t>
      </w:r>
    </w:p>
    <w:p w14:paraId="371FA412" w14:textId="77777777" w:rsidR="00CA3581" w:rsidRPr="00DC55C1" w:rsidRDefault="00CA3581" w:rsidP="00CA3581">
      <w:pPr>
        <w:pStyle w:val="MainText"/>
        <w:spacing w:line="240" w:lineRule="auto"/>
        <w:rPr>
          <w:rFonts w:cs="Arial"/>
          <w:b/>
          <w:szCs w:val="22"/>
        </w:rPr>
      </w:pPr>
    </w:p>
    <w:p w14:paraId="371FA413" w14:textId="77777777" w:rsidR="00CA3581" w:rsidRPr="00DC55C1" w:rsidRDefault="00CA3581" w:rsidP="00CA3581">
      <w:pPr>
        <w:pStyle w:val="MainText"/>
        <w:spacing w:line="240" w:lineRule="auto"/>
        <w:rPr>
          <w:rFonts w:cs="Arial"/>
          <w:szCs w:val="22"/>
        </w:rPr>
      </w:pPr>
      <w:r w:rsidRPr="00DC55C1">
        <w:rPr>
          <w:rFonts w:cs="Arial"/>
          <w:b/>
          <w:szCs w:val="22"/>
        </w:rPr>
        <w:t>Summary</w:t>
      </w:r>
    </w:p>
    <w:p w14:paraId="371FA414" w14:textId="77777777" w:rsidR="00CA3581" w:rsidRPr="00DC55C1" w:rsidRDefault="00CA3581" w:rsidP="00CA3581">
      <w:pPr>
        <w:pStyle w:val="MainText"/>
        <w:spacing w:line="240" w:lineRule="auto"/>
        <w:rPr>
          <w:rFonts w:cs="Arial"/>
          <w:szCs w:val="22"/>
        </w:rPr>
      </w:pPr>
    </w:p>
    <w:p w14:paraId="371FA415" w14:textId="77777777" w:rsidR="00CA3581" w:rsidRPr="00DC55C1" w:rsidRDefault="00CA3581" w:rsidP="00CA3581">
      <w:pPr>
        <w:pStyle w:val="MainText"/>
        <w:spacing w:line="240" w:lineRule="auto"/>
        <w:rPr>
          <w:rFonts w:cs="Arial"/>
          <w:szCs w:val="22"/>
        </w:rPr>
      </w:pPr>
      <w:r w:rsidRPr="00DC55C1">
        <w:rPr>
          <w:rFonts w:cs="Arial"/>
          <w:szCs w:val="22"/>
        </w:rPr>
        <w:t>The LGA business plan for 201</w:t>
      </w:r>
      <w:r w:rsidR="00863B53">
        <w:rPr>
          <w:rFonts w:cs="Arial"/>
          <w:szCs w:val="22"/>
        </w:rPr>
        <w:t>8</w:t>
      </w:r>
      <w:r w:rsidR="006B06D2">
        <w:rPr>
          <w:rFonts w:cs="Arial"/>
          <w:szCs w:val="22"/>
        </w:rPr>
        <w:t>/</w:t>
      </w:r>
      <w:r w:rsidRPr="00DC55C1">
        <w:rPr>
          <w:rFonts w:cs="Arial"/>
          <w:szCs w:val="22"/>
        </w:rPr>
        <w:t>1</w:t>
      </w:r>
      <w:r w:rsidR="00863B53">
        <w:rPr>
          <w:rFonts w:cs="Arial"/>
          <w:szCs w:val="22"/>
        </w:rPr>
        <w:t>9</w:t>
      </w:r>
      <w:r w:rsidRPr="00DC55C1">
        <w:rPr>
          <w:rFonts w:cs="Arial"/>
          <w:szCs w:val="22"/>
        </w:rPr>
        <w:t xml:space="preserve"> centres on</w:t>
      </w:r>
      <w:r w:rsidR="004A363F">
        <w:rPr>
          <w:rFonts w:cs="Arial"/>
          <w:szCs w:val="22"/>
        </w:rPr>
        <w:t xml:space="preserve"> six</w:t>
      </w:r>
      <w:r w:rsidRPr="00DC55C1">
        <w:rPr>
          <w:rFonts w:cs="Arial"/>
          <w:szCs w:val="22"/>
        </w:rPr>
        <w:t xml:space="preserve"> </w:t>
      </w:r>
      <w:r w:rsidR="00DB2FBF">
        <w:rPr>
          <w:rFonts w:cs="Arial"/>
          <w:szCs w:val="22"/>
        </w:rPr>
        <w:t xml:space="preserve">external </w:t>
      </w:r>
      <w:r w:rsidRPr="00DC55C1">
        <w:rPr>
          <w:rFonts w:cs="Arial"/>
          <w:szCs w:val="22"/>
        </w:rPr>
        <w:t xml:space="preserve">priorities: </w:t>
      </w:r>
    </w:p>
    <w:p w14:paraId="371FA416" w14:textId="77777777" w:rsidR="00CA3581" w:rsidRPr="00DC55C1" w:rsidRDefault="00CA3581" w:rsidP="00CA3581">
      <w:pPr>
        <w:pStyle w:val="MainText"/>
        <w:spacing w:line="240" w:lineRule="auto"/>
        <w:rPr>
          <w:rFonts w:cs="Arial"/>
          <w:szCs w:val="22"/>
        </w:rPr>
      </w:pPr>
    </w:p>
    <w:p w14:paraId="371FA417" w14:textId="77777777" w:rsidR="00925AF1" w:rsidRPr="00E57266" w:rsidRDefault="00925AF1" w:rsidP="00CA3581">
      <w:pPr>
        <w:pStyle w:val="MainText"/>
        <w:numPr>
          <w:ilvl w:val="0"/>
          <w:numId w:val="1"/>
        </w:numPr>
        <w:spacing w:line="240" w:lineRule="auto"/>
        <w:rPr>
          <w:rFonts w:cs="Arial"/>
          <w:szCs w:val="22"/>
        </w:rPr>
      </w:pPr>
      <w:r w:rsidRPr="00E57266">
        <w:rPr>
          <w:rFonts w:cs="Arial"/>
          <w:szCs w:val="22"/>
        </w:rPr>
        <w:t>Britain’s exit from the EU</w:t>
      </w:r>
      <w:r w:rsidR="00E57266">
        <w:rPr>
          <w:rFonts w:cs="Arial"/>
          <w:szCs w:val="22"/>
        </w:rPr>
        <w:t xml:space="preserve">; </w:t>
      </w:r>
    </w:p>
    <w:p w14:paraId="371FA418" w14:textId="77777777" w:rsidR="00CA3581" w:rsidRPr="00E57266" w:rsidRDefault="00E129BF" w:rsidP="00CA3581">
      <w:pPr>
        <w:pStyle w:val="MainText"/>
        <w:numPr>
          <w:ilvl w:val="0"/>
          <w:numId w:val="1"/>
        </w:numPr>
        <w:spacing w:line="240" w:lineRule="auto"/>
        <w:rPr>
          <w:rFonts w:cs="Arial"/>
          <w:szCs w:val="22"/>
        </w:rPr>
      </w:pPr>
      <w:r>
        <w:rPr>
          <w:rFonts w:cs="Arial"/>
          <w:szCs w:val="22"/>
        </w:rPr>
        <w:t>Devolution and f</w:t>
      </w:r>
      <w:r w:rsidR="00925AF1" w:rsidRPr="00E57266">
        <w:rPr>
          <w:rFonts w:cs="Arial"/>
          <w:szCs w:val="22"/>
        </w:rPr>
        <w:t>unding for local government</w:t>
      </w:r>
      <w:r w:rsidR="00E57266">
        <w:rPr>
          <w:rFonts w:cs="Arial"/>
          <w:szCs w:val="22"/>
        </w:rPr>
        <w:t xml:space="preserve">; </w:t>
      </w:r>
    </w:p>
    <w:p w14:paraId="371FA419" w14:textId="77777777" w:rsidR="00925AF1" w:rsidRPr="00E57266" w:rsidRDefault="00925AF1" w:rsidP="00925AF1">
      <w:pPr>
        <w:pStyle w:val="MainText"/>
        <w:numPr>
          <w:ilvl w:val="0"/>
          <w:numId w:val="1"/>
        </w:numPr>
        <w:spacing w:line="240" w:lineRule="auto"/>
        <w:rPr>
          <w:rFonts w:cs="Arial"/>
          <w:szCs w:val="22"/>
        </w:rPr>
      </w:pPr>
      <w:r w:rsidRPr="00E57266">
        <w:rPr>
          <w:rFonts w:cs="Arial"/>
          <w:szCs w:val="22"/>
        </w:rPr>
        <w:t>Inclusive growth, jobs and housing</w:t>
      </w:r>
      <w:r w:rsidR="00E57266">
        <w:rPr>
          <w:rFonts w:cs="Arial"/>
          <w:szCs w:val="22"/>
        </w:rPr>
        <w:t xml:space="preserve">; </w:t>
      </w:r>
    </w:p>
    <w:p w14:paraId="371FA41A" w14:textId="77777777" w:rsidR="00925AF1" w:rsidRPr="00E57266" w:rsidRDefault="00925AF1" w:rsidP="00925AF1">
      <w:pPr>
        <w:pStyle w:val="MainText"/>
        <w:numPr>
          <w:ilvl w:val="0"/>
          <w:numId w:val="1"/>
        </w:numPr>
        <w:spacing w:line="240" w:lineRule="auto"/>
        <w:rPr>
          <w:rFonts w:cs="Arial"/>
          <w:szCs w:val="22"/>
        </w:rPr>
      </w:pPr>
      <w:r w:rsidRPr="00E57266">
        <w:rPr>
          <w:rFonts w:cs="Arial"/>
          <w:szCs w:val="22"/>
        </w:rPr>
        <w:t>Children, education and schools</w:t>
      </w:r>
      <w:r w:rsidR="00E57266">
        <w:rPr>
          <w:rFonts w:cs="Arial"/>
          <w:szCs w:val="22"/>
        </w:rPr>
        <w:t xml:space="preserve">; </w:t>
      </w:r>
    </w:p>
    <w:p w14:paraId="371FA41B" w14:textId="77777777" w:rsidR="00CA3581" w:rsidRPr="004A363F" w:rsidRDefault="00E129BF" w:rsidP="004A363F">
      <w:pPr>
        <w:pStyle w:val="MainText"/>
        <w:numPr>
          <w:ilvl w:val="0"/>
          <w:numId w:val="1"/>
        </w:numPr>
        <w:spacing w:line="240" w:lineRule="auto"/>
        <w:rPr>
          <w:rFonts w:cs="Arial"/>
          <w:szCs w:val="22"/>
        </w:rPr>
      </w:pPr>
      <w:r>
        <w:rPr>
          <w:rFonts w:cs="Arial"/>
          <w:szCs w:val="22"/>
        </w:rPr>
        <w:t xml:space="preserve">Adult social care and health; </w:t>
      </w:r>
      <w:r w:rsidR="00E57266" w:rsidRPr="004A363F">
        <w:rPr>
          <w:rFonts w:cs="Arial"/>
          <w:szCs w:val="22"/>
        </w:rPr>
        <w:t>and</w:t>
      </w:r>
    </w:p>
    <w:p w14:paraId="371FA41C" w14:textId="77777777" w:rsidR="00CA3581" w:rsidRPr="00E57266" w:rsidRDefault="004A363F" w:rsidP="00CA3581">
      <w:pPr>
        <w:pStyle w:val="MainText"/>
        <w:numPr>
          <w:ilvl w:val="0"/>
          <w:numId w:val="1"/>
        </w:numPr>
        <w:spacing w:line="240" w:lineRule="auto"/>
        <w:rPr>
          <w:rFonts w:cs="Arial"/>
          <w:szCs w:val="22"/>
        </w:rPr>
      </w:pPr>
      <w:r>
        <w:rPr>
          <w:rFonts w:cs="Arial"/>
          <w:szCs w:val="22"/>
        </w:rPr>
        <w:t>Supporting councils</w:t>
      </w:r>
      <w:r w:rsidR="00E57266">
        <w:rPr>
          <w:rFonts w:cs="Arial"/>
          <w:szCs w:val="22"/>
        </w:rPr>
        <w:t xml:space="preserve">. </w:t>
      </w:r>
    </w:p>
    <w:p w14:paraId="371FA41D" w14:textId="77777777" w:rsidR="00CA3581" w:rsidRPr="00DC55C1" w:rsidRDefault="00CA3581" w:rsidP="00CA3581">
      <w:pPr>
        <w:pStyle w:val="MainText"/>
        <w:spacing w:line="240" w:lineRule="auto"/>
        <w:rPr>
          <w:rFonts w:cs="Arial"/>
          <w:szCs w:val="22"/>
        </w:rPr>
      </w:pPr>
    </w:p>
    <w:p w14:paraId="371FA41E" w14:textId="77777777" w:rsidR="00CA3581" w:rsidRDefault="00DB2FBF" w:rsidP="00CA3581">
      <w:pPr>
        <w:pStyle w:val="MainText"/>
        <w:spacing w:line="240" w:lineRule="auto"/>
        <w:jc w:val="both"/>
        <w:rPr>
          <w:rFonts w:cs="Arial"/>
          <w:szCs w:val="22"/>
        </w:rPr>
      </w:pPr>
      <w:r>
        <w:rPr>
          <w:rFonts w:cs="Arial"/>
          <w:szCs w:val="22"/>
        </w:rPr>
        <w:t>Part 1 of t</w:t>
      </w:r>
      <w:r w:rsidR="00CA3581" w:rsidRPr="00DC55C1">
        <w:rPr>
          <w:rFonts w:cs="Arial"/>
          <w:szCs w:val="22"/>
        </w:rPr>
        <w:t xml:space="preserve">he six-weekly Chief Executive’s report sets out the LGA’s main achievements against those priorities. </w:t>
      </w:r>
      <w:r>
        <w:rPr>
          <w:rFonts w:cs="Arial"/>
          <w:szCs w:val="22"/>
        </w:rPr>
        <w:t>P</w:t>
      </w:r>
      <w:r w:rsidR="00CA3581" w:rsidRPr="00DC55C1">
        <w:rPr>
          <w:rFonts w:cs="Arial"/>
          <w:szCs w:val="22"/>
        </w:rPr>
        <w:t>art two</w:t>
      </w:r>
      <w:r>
        <w:rPr>
          <w:rFonts w:cs="Arial"/>
          <w:szCs w:val="22"/>
        </w:rPr>
        <w:t xml:space="preserve"> focusses</w:t>
      </w:r>
      <w:r w:rsidR="00CA3581" w:rsidRPr="00DC55C1">
        <w:rPr>
          <w:rFonts w:cs="Arial"/>
          <w:szCs w:val="22"/>
        </w:rPr>
        <w:t xml:space="preserve"> </w:t>
      </w:r>
      <w:r>
        <w:rPr>
          <w:rFonts w:cs="Arial"/>
          <w:szCs w:val="22"/>
        </w:rPr>
        <w:t xml:space="preserve">on our internal </w:t>
      </w:r>
      <w:r w:rsidR="0012293A">
        <w:rPr>
          <w:rFonts w:cs="Arial"/>
          <w:szCs w:val="22"/>
        </w:rPr>
        <w:t xml:space="preserve">priority – </w:t>
      </w:r>
      <w:r w:rsidR="00D37038" w:rsidRPr="00D37038">
        <w:rPr>
          <w:rFonts w:cs="Arial"/>
          <w:i/>
          <w:szCs w:val="22"/>
        </w:rPr>
        <w:t xml:space="preserve">a </w:t>
      </w:r>
      <w:r w:rsidR="0012293A" w:rsidRPr="00D37038">
        <w:rPr>
          <w:rFonts w:cs="Arial"/>
          <w:i/>
          <w:szCs w:val="22"/>
        </w:rPr>
        <w:t>single voice for local government</w:t>
      </w:r>
      <w:r w:rsidR="0012293A">
        <w:rPr>
          <w:rFonts w:cs="Arial"/>
          <w:szCs w:val="22"/>
        </w:rPr>
        <w:t xml:space="preserve"> -</w:t>
      </w:r>
      <w:r>
        <w:rPr>
          <w:rFonts w:cs="Arial"/>
          <w:szCs w:val="22"/>
        </w:rPr>
        <w:t xml:space="preserve"> including membership and our</w:t>
      </w:r>
      <w:r w:rsidR="00CA3581">
        <w:rPr>
          <w:rFonts w:cs="Arial"/>
          <w:szCs w:val="22"/>
        </w:rPr>
        <w:t xml:space="preserve"> media outreach</w:t>
      </w:r>
      <w:r w:rsidR="007660C2">
        <w:rPr>
          <w:rFonts w:cs="Arial"/>
          <w:szCs w:val="22"/>
        </w:rPr>
        <w:t xml:space="preserve"> activities</w:t>
      </w:r>
      <w:r w:rsidR="00CA3581">
        <w:rPr>
          <w:rFonts w:cs="Arial"/>
          <w:szCs w:val="22"/>
        </w:rPr>
        <w:t>.</w:t>
      </w:r>
      <w:r w:rsidR="008530A6">
        <w:rPr>
          <w:rFonts w:cs="Arial"/>
          <w:szCs w:val="22"/>
        </w:rPr>
        <w:t xml:space="preserve"> </w:t>
      </w:r>
    </w:p>
    <w:p w14:paraId="371FA41F" w14:textId="77777777" w:rsidR="001D4476" w:rsidRDefault="001D4476" w:rsidP="00CA3581">
      <w:pPr>
        <w:pStyle w:val="MainText"/>
        <w:spacing w:line="240" w:lineRule="auto"/>
        <w:jc w:val="both"/>
        <w:rPr>
          <w:rFonts w:cs="Arial"/>
          <w:szCs w:val="22"/>
        </w:rPr>
      </w:pPr>
    </w:p>
    <w:p w14:paraId="371FA420" w14:textId="77777777" w:rsidR="008530A6" w:rsidRPr="00DC55C1" w:rsidRDefault="008530A6" w:rsidP="00CA3581">
      <w:pPr>
        <w:pStyle w:val="MainText"/>
        <w:spacing w:line="240" w:lineRule="auto"/>
        <w:rPr>
          <w:rFonts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CA3581" w:rsidRPr="00DC55C1" w14:paraId="371FA42A" w14:textId="77777777" w:rsidTr="008F5915">
        <w:tc>
          <w:tcPr>
            <w:tcW w:w="9157" w:type="dxa"/>
          </w:tcPr>
          <w:p w14:paraId="371FA421" w14:textId="77777777" w:rsidR="00CA3581" w:rsidRPr="00DC55C1" w:rsidRDefault="00CA3581" w:rsidP="008F5915">
            <w:pPr>
              <w:pStyle w:val="MainText"/>
              <w:spacing w:line="240" w:lineRule="auto"/>
              <w:rPr>
                <w:rFonts w:cs="Arial"/>
                <w:b/>
                <w:szCs w:val="22"/>
              </w:rPr>
            </w:pPr>
          </w:p>
          <w:p w14:paraId="371FA422" w14:textId="77777777" w:rsidR="00CA3581" w:rsidRPr="00DC55C1" w:rsidRDefault="00CA3581" w:rsidP="008F5915">
            <w:pPr>
              <w:pStyle w:val="MainText"/>
              <w:spacing w:line="240" w:lineRule="auto"/>
              <w:rPr>
                <w:rFonts w:cs="Arial"/>
                <w:b/>
                <w:szCs w:val="22"/>
              </w:rPr>
            </w:pPr>
            <w:r w:rsidRPr="00DC55C1">
              <w:rPr>
                <w:rFonts w:cs="Arial"/>
                <w:b/>
                <w:szCs w:val="22"/>
              </w:rPr>
              <w:t>Recommendation</w:t>
            </w:r>
          </w:p>
          <w:p w14:paraId="371FA423" w14:textId="77777777" w:rsidR="00CA3581" w:rsidRPr="00DC55C1" w:rsidRDefault="00CA3581" w:rsidP="008F5915">
            <w:pPr>
              <w:pStyle w:val="MainText"/>
              <w:spacing w:line="240" w:lineRule="auto"/>
              <w:rPr>
                <w:rFonts w:cs="Arial"/>
                <w:szCs w:val="22"/>
              </w:rPr>
            </w:pPr>
          </w:p>
          <w:p w14:paraId="371FA424" w14:textId="77777777" w:rsidR="004E72EC" w:rsidRPr="00DC55C1" w:rsidRDefault="00CA3581" w:rsidP="008F5915">
            <w:pPr>
              <w:pStyle w:val="MainText"/>
              <w:spacing w:line="240" w:lineRule="auto"/>
              <w:rPr>
                <w:rFonts w:cs="Arial"/>
                <w:szCs w:val="22"/>
              </w:rPr>
            </w:pPr>
            <w:r w:rsidRPr="00DC55C1">
              <w:rPr>
                <w:rFonts w:cs="Arial"/>
                <w:szCs w:val="22"/>
              </w:rPr>
              <w:t>That the</w:t>
            </w:r>
            <w:r w:rsidR="008F04A1">
              <w:rPr>
                <w:rFonts w:cs="Arial"/>
                <w:szCs w:val="22"/>
              </w:rPr>
              <w:t xml:space="preserve"> LGA</w:t>
            </w:r>
            <w:r w:rsidRPr="00DC55C1">
              <w:rPr>
                <w:rFonts w:cs="Arial"/>
                <w:szCs w:val="22"/>
              </w:rPr>
              <w:t xml:space="preserve"> Leadership Board notes the Chief Executive’s report for </w:t>
            </w:r>
            <w:r w:rsidR="00C30372">
              <w:rPr>
                <w:rFonts w:cs="Arial"/>
                <w:szCs w:val="22"/>
              </w:rPr>
              <w:t>September</w:t>
            </w:r>
            <w:r w:rsidR="00863B53">
              <w:rPr>
                <w:rFonts w:cs="Arial"/>
                <w:szCs w:val="22"/>
              </w:rPr>
              <w:t xml:space="preserve"> </w:t>
            </w:r>
            <w:r w:rsidR="0061409A">
              <w:rPr>
                <w:rFonts w:cs="Arial"/>
                <w:szCs w:val="22"/>
              </w:rPr>
              <w:t>2018</w:t>
            </w:r>
            <w:r w:rsidR="004E72EC">
              <w:rPr>
                <w:rFonts w:cs="Arial"/>
                <w:szCs w:val="22"/>
              </w:rPr>
              <w:t>.</w:t>
            </w:r>
          </w:p>
          <w:p w14:paraId="371FA425" w14:textId="77777777" w:rsidR="00CA3581" w:rsidRPr="00DC55C1" w:rsidRDefault="00CA3581" w:rsidP="008F5915">
            <w:pPr>
              <w:pStyle w:val="MainText"/>
              <w:spacing w:line="240" w:lineRule="auto"/>
              <w:rPr>
                <w:rFonts w:cs="Arial"/>
                <w:szCs w:val="22"/>
              </w:rPr>
            </w:pPr>
          </w:p>
          <w:p w14:paraId="371FA426" w14:textId="77777777" w:rsidR="00CA3581" w:rsidRPr="00DC55C1" w:rsidRDefault="00CA3581" w:rsidP="008F5915">
            <w:pPr>
              <w:pStyle w:val="MainText"/>
              <w:spacing w:line="240" w:lineRule="auto"/>
              <w:rPr>
                <w:rFonts w:cs="Arial"/>
                <w:b/>
                <w:szCs w:val="22"/>
              </w:rPr>
            </w:pPr>
            <w:r w:rsidRPr="00DC55C1">
              <w:rPr>
                <w:rFonts w:cs="Arial"/>
                <w:b/>
                <w:szCs w:val="22"/>
              </w:rPr>
              <w:t>Action</w:t>
            </w:r>
          </w:p>
          <w:p w14:paraId="371FA427" w14:textId="77777777" w:rsidR="00CA3581" w:rsidRPr="00DC55C1" w:rsidRDefault="00CA3581" w:rsidP="008F5915">
            <w:pPr>
              <w:pStyle w:val="MainText"/>
              <w:spacing w:line="240" w:lineRule="auto"/>
              <w:rPr>
                <w:rFonts w:cs="Arial"/>
                <w:szCs w:val="22"/>
              </w:rPr>
            </w:pPr>
          </w:p>
          <w:p w14:paraId="371FA428" w14:textId="77777777" w:rsidR="00CA3581" w:rsidRPr="00DC55C1" w:rsidRDefault="00CA3581" w:rsidP="008F5915">
            <w:pPr>
              <w:pStyle w:val="MainText"/>
              <w:spacing w:line="240" w:lineRule="auto"/>
              <w:rPr>
                <w:rFonts w:cs="Arial"/>
                <w:szCs w:val="22"/>
              </w:rPr>
            </w:pPr>
            <w:r w:rsidRPr="00DC55C1">
              <w:rPr>
                <w:rFonts w:cs="Arial"/>
                <w:szCs w:val="22"/>
              </w:rPr>
              <w:t>As directed by members.</w:t>
            </w:r>
          </w:p>
          <w:p w14:paraId="371FA429" w14:textId="77777777" w:rsidR="00CA3581" w:rsidRPr="00DC55C1" w:rsidRDefault="00CA3581" w:rsidP="008F5915">
            <w:pPr>
              <w:pStyle w:val="MainText"/>
              <w:spacing w:line="240" w:lineRule="auto"/>
              <w:rPr>
                <w:rFonts w:cs="Arial"/>
                <w:b/>
                <w:szCs w:val="22"/>
              </w:rPr>
            </w:pPr>
          </w:p>
        </w:tc>
      </w:tr>
    </w:tbl>
    <w:p w14:paraId="371FA42B" w14:textId="77777777" w:rsidR="00CA3581" w:rsidRPr="00DC55C1" w:rsidRDefault="00CA3581" w:rsidP="00CA3581">
      <w:pPr>
        <w:pStyle w:val="MainText"/>
        <w:spacing w:line="240" w:lineRule="auto"/>
        <w:rPr>
          <w:rFonts w:cs="Arial"/>
          <w:szCs w:val="22"/>
        </w:rPr>
      </w:pPr>
    </w:p>
    <w:p w14:paraId="371FA42C" w14:textId="77777777" w:rsidR="00CA3581" w:rsidRPr="00DC55C1" w:rsidRDefault="00CA3581" w:rsidP="00CA3581">
      <w:pPr>
        <w:pStyle w:val="MainText"/>
        <w:spacing w:line="240" w:lineRule="auto"/>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9"/>
        <w:gridCol w:w="6302"/>
      </w:tblGrid>
      <w:tr w:rsidR="00CA3581" w:rsidRPr="00D4790C" w14:paraId="371FA42F" w14:textId="77777777" w:rsidTr="008F5915">
        <w:tc>
          <w:tcPr>
            <w:tcW w:w="2802" w:type="dxa"/>
          </w:tcPr>
          <w:p w14:paraId="371FA42D" w14:textId="77777777" w:rsidR="00CA3581" w:rsidRPr="00D4790C" w:rsidRDefault="00CA3581" w:rsidP="008F5915">
            <w:pPr>
              <w:pStyle w:val="MainText"/>
              <w:spacing w:before="120" w:line="240" w:lineRule="auto"/>
              <w:rPr>
                <w:rFonts w:cs="Arial"/>
                <w:sz w:val="22"/>
                <w:szCs w:val="22"/>
              </w:rPr>
            </w:pPr>
            <w:r w:rsidRPr="00D4790C">
              <w:rPr>
                <w:rFonts w:cs="Arial"/>
                <w:b/>
                <w:sz w:val="22"/>
                <w:szCs w:val="22"/>
              </w:rPr>
              <w:t>Contact officer:</w:t>
            </w:r>
            <w:r w:rsidRPr="00D4790C">
              <w:rPr>
                <w:rFonts w:cs="Arial"/>
                <w:sz w:val="22"/>
                <w:szCs w:val="22"/>
              </w:rPr>
              <w:t xml:space="preserve"> </w:t>
            </w:r>
          </w:p>
        </w:tc>
        <w:tc>
          <w:tcPr>
            <w:tcW w:w="6378" w:type="dxa"/>
          </w:tcPr>
          <w:p w14:paraId="371FA42E"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Mark Lloyd</w:t>
            </w:r>
          </w:p>
        </w:tc>
      </w:tr>
      <w:tr w:rsidR="00CA3581" w:rsidRPr="00D4790C" w14:paraId="371FA432" w14:textId="77777777" w:rsidTr="008F5915">
        <w:tc>
          <w:tcPr>
            <w:tcW w:w="2802" w:type="dxa"/>
          </w:tcPr>
          <w:p w14:paraId="371FA430"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Position:</w:t>
            </w:r>
          </w:p>
        </w:tc>
        <w:tc>
          <w:tcPr>
            <w:tcW w:w="6378" w:type="dxa"/>
          </w:tcPr>
          <w:p w14:paraId="371FA431"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Chief Executive</w:t>
            </w:r>
          </w:p>
        </w:tc>
      </w:tr>
      <w:tr w:rsidR="00CA3581" w:rsidRPr="00D4790C" w14:paraId="371FA435" w14:textId="77777777" w:rsidTr="008F5915">
        <w:tc>
          <w:tcPr>
            <w:tcW w:w="2802" w:type="dxa"/>
          </w:tcPr>
          <w:p w14:paraId="371FA433"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Phone no:</w:t>
            </w:r>
          </w:p>
        </w:tc>
        <w:tc>
          <w:tcPr>
            <w:tcW w:w="6378" w:type="dxa"/>
          </w:tcPr>
          <w:p w14:paraId="371FA434" w14:textId="77777777" w:rsidR="00CA3581" w:rsidRPr="00D4790C" w:rsidRDefault="00D81D12" w:rsidP="008F5915">
            <w:pPr>
              <w:pStyle w:val="MainText"/>
              <w:spacing w:before="120" w:line="240" w:lineRule="auto"/>
              <w:rPr>
                <w:rFonts w:cs="Arial"/>
                <w:sz w:val="22"/>
                <w:szCs w:val="22"/>
              </w:rPr>
            </w:pPr>
            <w:r>
              <w:rPr>
                <w:rFonts w:cs="Arial"/>
                <w:sz w:val="22"/>
                <w:szCs w:val="22"/>
              </w:rPr>
              <w:t>020 7664 3213</w:t>
            </w:r>
          </w:p>
        </w:tc>
      </w:tr>
      <w:tr w:rsidR="00CA3581" w:rsidRPr="00D4790C" w14:paraId="371FA438" w14:textId="77777777" w:rsidTr="008F5915">
        <w:trPr>
          <w:trHeight w:val="507"/>
        </w:trPr>
        <w:tc>
          <w:tcPr>
            <w:tcW w:w="2802" w:type="dxa"/>
          </w:tcPr>
          <w:p w14:paraId="371FA436"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Email:</w:t>
            </w:r>
          </w:p>
        </w:tc>
        <w:tc>
          <w:tcPr>
            <w:tcW w:w="6378" w:type="dxa"/>
          </w:tcPr>
          <w:p w14:paraId="371FA437" w14:textId="77777777" w:rsidR="00CA3581" w:rsidRPr="00CA3581" w:rsidRDefault="00F53237" w:rsidP="008F5915">
            <w:pPr>
              <w:pStyle w:val="MainText"/>
              <w:spacing w:before="120" w:line="240" w:lineRule="auto"/>
              <w:rPr>
                <w:rFonts w:cs="Arial"/>
                <w:sz w:val="22"/>
                <w:szCs w:val="22"/>
              </w:rPr>
            </w:pPr>
            <w:hyperlink r:id="rId11" w:history="1">
              <w:r w:rsidR="00CA3581" w:rsidRPr="00CA3581">
                <w:rPr>
                  <w:rStyle w:val="Hyperlink"/>
                  <w:rFonts w:cs="Arial"/>
                  <w:sz w:val="22"/>
                  <w:szCs w:val="22"/>
                </w:rPr>
                <w:t>mark.lloyd@local.gov.uk</w:t>
              </w:r>
            </w:hyperlink>
            <w:r w:rsidR="00CA3581" w:rsidRPr="00CA3581">
              <w:rPr>
                <w:rFonts w:cs="Arial"/>
                <w:sz w:val="22"/>
                <w:szCs w:val="22"/>
              </w:rPr>
              <w:t xml:space="preserve">  </w:t>
            </w:r>
          </w:p>
        </w:tc>
      </w:tr>
    </w:tbl>
    <w:p w14:paraId="371FA439" w14:textId="77777777" w:rsidR="00CA3581" w:rsidRPr="00DC55C1" w:rsidRDefault="00CA3581" w:rsidP="00CA3581">
      <w:pPr>
        <w:pStyle w:val="MainText"/>
        <w:spacing w:line="240" w:lineRule="auto"/>
        <w:rPr>
          <w:rFonts w:cs="Arial"/>
          <w:szCs w:val="22"/>
        </w:rPr>
      </w:pPr>
    </w:p>
    <w:p w14:paraId="371FA43A" w14:textId="77777777" w:rsidR="00CA3581" w:rsidRPr="00DC55C1" w:rsidRDefault="00CA3581" w:rsidP="00CA3581">
      <w:pPr>
        <w:rPr>
          <w:rFonts w:cs="Arial"/>
          <w:szCs w:val="22"/>
        </w:rPr>
        <w:sectPr w:rsidR="00CA3581" w:rsidRPr="00DC55C1" w:rsidSect="008F5915">
          <w:headerReference w:type="default" r:id="rId12"/>
          <w:footerReference w:type="default" r:id="rId13"/>
          <w:headerReference w:type="first" r:id="rId14"/>
          <w:pgSz w:w="11907" w:h="16840" w:code="9"/>
          <w:pgMar w:top="1418" w:right="1418" w:bottom="851" w:left="1418" w:header="1134" w:footer="567" w:gutter="0"/>
          <w:cols w:space="720"/>
        </w:sectPr>
      </w:pPr>
    </w:p>
    <w:p w14:paraId="371FA43B" w14:textId="77777777" w:rsidR="00CA3581" w:rsidRPr="00DC55C1" w:rsidRDefault="00CA3581" w:rsidP="00CA3581">
      <w:pPr>
        <w:rPr>
          <w:rFonts w:cs="Arial"/>
          <w:szCs w:val="22"/>
        </w:rPr>
      </w:pPr>
      <w:r w:rsidRPr="00DC55C1">
        <w:rPr>
          <w:rFonts w:cs="Arial"/>
          <w:szCs w:val="22"/>
        </w:rPr>
        <w:lastRenderedPageBreak/>
        <w:br w:type="page"/>
      </w:r>
      <w:bookmarkStart w:id="2" w:name="MainHeading2"/>
      <w:bookmarkEnd w:id="2"/>
    </w:p>
    <w:p w14:paraId="371FA43C" w14:textId="77777777" w:rsidR="00CA3581" w:rsidRPr="00DC55C1" w:rsidRDefault="00CA3581" w:rsidP="00CA3581">
      <w:pPr>
        <w:rPr>
          <w:rFonts w:cs="Arial"/>
          <w:szCs w:val="22"/>
        </w:rPr>
      </w:pPr>
      <w:r w:rsidRPr="00DC55C1">
        <w:rPr>
          <w:rFonts w:cs="Arial"/>
          <w:b/>
          <w:sz w:val="28"/>
          <w:szCs w:val="22"/>
        </w:rPr>
        <w:lastRenderedPageBreak/>
        <w:t xml:space="preserve">Chief Executive’s Report – </w:t>
      </w:r>
      <w:r w:rsidR="00FE2C7E">
        <w:rPr>
          <w:rFonts w:cs="Arial"/>
          <w:b/>
          <w:sz w:val="28"/>
          <w:szCs w:val="22"/>
        </w:rPr>
        <w:t>September</w:t>
      </w:r>
      <w:r w:rsidR="00666A7A">
        <w:rPr>
          <w:rFonts w:cs="Arial"/>
          <w:b/>
          <w:sz w:val="28"/>
          <w:szCs w:val="22"/>
        </w:rPr>
        <w:t xml:space="preserve"> </w:t>
      </w:r>
      <w:r w:rsidR="00A820C6">
        <w:rPr>
          <w:rFonts w:cs="Arial"/>
          <w:b/>
          <w:sz w:val="28"/>
          <w:szCs w:val="22"/>
        </w:rPr>
        <w:t>2018</w:t>
      </w:r>
    </w:p>
    <w:p w14:paraId="371FA43D" w14:textId="77777777" w:rsidR="00A820C6" w:rsidRDefault="00A820C6" w:rsidP="00CA3581">
      <w:pPr>
        <w:pStyle w:val="MainText"/>
        <w:spacing w:line="240" w:lineRule="auto"/>
        <w:rPr>
          <w:rFonts w:cs="Arial"/>
          <w:b/>
          <w:sz w:val="24"/>
          <w:szCs w:val="24"/>
        </w:rPr>
      </w:pPr>
    </w:p>
    <w:p w14:paraId="371FA43E" w14:textId="77777777" w:rsidR="00CA3581" w:rsidRPr="00863E5E" w:rsidRDefault="00D81D12" w:rsidP="00CA3581">
      <w:pPr>
        <w:pStyle w:val="MainText"/>
        <w:spacing w:line="240" w:lineRule="auto"/>
        <w:rPr>
          <w:rFonts w:cs="Arial"/>
          <w:b/>
          <w:szCs w:val="22"/>
        </w:rPr>
      </w:pPr>
      <w:r>
        <w:rPr>
          <w:rFonts w:cs="Arial"/>
          <w:b/>
          <w:szCs w:val="22"/>
        </w:rPr>
        <w:t>Achievements against our</w:t>
      </w:r>
      <w:r w:rsidR="0024610B" w:rsidRPr="00863E5E">
        <w:rPr>
          <w:rFonts w:cs="Arial"/>
          <w:b/>
          <w:szCs w:val="22"/>
        </w:rPr>
        <w:t xml:space="preserve"> external</w:t>
      </w:r>
      <w:r w:rsidR="00CA3581" w:rsidRPr="00863E5E">
        <w:rPr>
          <w:rFonts w:cs="Arial"/>
          <w:b/>
          <w:szCs w:val="22"/>
        </w:rPr>
        <w:t xml:space="preserve"> priorities</w:t>
      </w:r>
    </w:p>
    <w:p w14:paraId="371FA43F" w14:textId="77777777" w:rsidR="00F60C8C" w:rsidRDefault="00F60C8C" w:rsidP="00CA3581">
      <w:pPr>
        <w:pStyle w:val="MainText"/>
        <w:spacing w:line="240" w:lineRule="auto"/>
        <w:rPr>
          <w:rFonts w:cs="Arial"/>
          <w:b/>
          <w:sz w:val="24"/>
          <w:szCs w:val="24"/>
        </w:rPr>
      </w:pPr>
    </w:p>
    <w:tbl>
      <w:tblPr>
        <w:tblStyle w:val="TableGrid"/>
        <w:tblW w:w="9746" w:type="dxa"/>
        <w:tblInd w:w="-289" w:type="dxa"/>
        <w:tblLook w:val="04A0" w:firstRow="1" w:lastRow="0" w:firstColumn="1" w:lastColumn="0" w:noHBand="0" w:noVBand="1"/>
      </w:tblPr>
      <w:tblGrid>
        <w:gridCol w:w="9746"/>
      </w:tblGrid>
      <w:tr w:rsidR="00F60C8C" w:rsidRPr="005100B4" w14:paraId="371FA449" w14:textId="77777777" w:rsidTr="00171FDB">
        <w:tc>
          <w:tcPr>
            <w:tcW w:w="9746" w:type="dxa"/>
          </w:tcPr>
          <w:p w14:paraId="371FA440" w14:textId="77777777" w:rsidR="00A01793" w:rsidRPr="005100B4" w:rsidRDefault="00F60C8C" w:rsidP="00A01793">
            <w:pPr>
              <w:spacing w:before="120"/>
              <w:rPr>
                <w:rFonts w:cs="Arial"/>
                <w:b/>
                <w:sz w:val="22"/>
                <w:szCs w:val="22"/>
              </w:rPr>
            </w:pPr>
            <w:r w:rsidRPr="005100B4">
              <w:rPr>
                <w:rFonts w:cs="Arial"/>
                <w:b/>
                <w:sz w:val="22"/>
                <w:szCs w:val="22"/>
              </w:rPr>
              <w:t xml:space="preserve">Priority 1 – </w:t>
            </w:r>
            <w:r w:rsidR="004A363F" w:rsidRPr="005100B4">
              <w:rPr>
                <w:rFonts w:cs="Arial"/>
                <w:b/>
                <w:sz w:val="22"/>
                <w:szCs w:val="22"/>
              </w:rPr>
              <w:t>Britain’s e</w:t>
            </w:r>
            <w:r w:rsidRPr="005100B4">
              <w:rPr>
                <w:rFonts w:cs="Arial"/>
                <w:b/>
                <w:sz w:val="22"/>
                <w:szCs w:val="22"/>
              </w:rPr>
              <w:t>xit from the EU</w:t>
            </w:r>
            <w:r w:rsidR="00F13EF8" w:rsidRPr="005100B4">
              <w:rPr>
                <w:rFonts w:cs="Arial"/>
                <w:b/>
                <w:sz w:val="22"/>
                <w:szCs w:val="22"/>
              </w:rPr>
              <w:t xml:space="preserve"> </w:t>
            </w:r>
          </w:p>
          <w:p w14:paraId="371FA441" w14:textId="77777777" w:rsidR="00A01793" w:rsidRPr="005100B4" w:rsidRDefault="00A01793" w:rsidP="002D6C2C">
            <w:pPr>
              <w:pStyle w:val="NormalWeb"/>
              <w:spacing w:before="0" w:beforeAutospacing="0" w:after="0" w:afterAutospacing="0"/>
              <w:rPr>
                <w:rFonts w:ascii="Arial" w:hAnsi="Arial" w:cs="Arial"/>
                <w:b/>
                <w:bCs/>
                <w:sz w:val="20"/>
                <w:szCs w:val="20"/>
              </w:rPr>
            </w:pPr>
          </w:p>
          <w:p w14:paraId="371FA442" w14:textId="77777777" w:rsidR="00310C01" w:rsidRPr="005100B4" w:rsidRDefault="00310C01" w:rsidP="00310C01">
            <w:pPr>
              <w:pStyle w:val="ListParagraph"/>
              <w:numPr>
                <w:ilvl w:val="1"/>
                <w:numId w:val="6"/>
              </w:numPr>
              <w:rPr>
                <w:rFonts w:cs="Arial"/>
                <w:b/>
                <w:bCs/>
              </w:rPr>
            </w:pPr>
            <w:r w:rsidRPr="005100B4">
              <w:rPr>
                <w:rFonts w:cs="Arial"/>
                <w:b/>
                <w:bCs/>
              </w:rPr>
              <w:t xml:space="preserve">‘No Deal’ Papers: </w:t>
            </w:r>
            <w:r w:rsidRPr="005100B4">
              <w:t xml:space="preserve">over the summer, the Government announced that it was going to publish a series of technical papers providing advice on how we would deal with a “no deal” scenario. In advance of the release of these papers, the LGA </w:t>
            </w:r>
            <w:hyperlink r:id="rId15" w:history="1">
              <w:r w:rsidRPr="005100B4">
                <w:rPr>
                  <w:rStyle w:val="Hyperlink"/>
                  <w:color w:val="auto"/>
                </w:rPr>
                <w:t>published its own analysis</w:t>
              </w:r>
            </w:hyperlink>
            <w:r w:rsidRPr="005100B4">
              <w:t xml:space="preserve"> of the headline issues for councils under a no deal scenario, w</w:t>
            </w:r>
            <w:r w:rsidR="00CC7BFD">
              <w:t xml:space="preserve">hich provides </w:t>
            </w:r>
            <w:r w:rsidRPr="005100B4">
              <w:t>a baseline from which to assess the Government’s no deal preparations.  To date the government has published an overview of the UK government’s preparations for a no deal scenario together with 24 guidance documents across a range of policy areas.  The government is expected to publish a total of around 80 guidance notes by the end of September.</w:t>
            </w:r>
          </w:p>
          <w:p w14:paraId="371FA443" w14:textId="77777777" w:rsidR="00310C01" w:rsidRPr="005100B4" w:rsidRDefault="00310C01" w:rsidP="00310C01">
            <w:pPr>
              <w:pStyle w:val="ListParagraph"/>
              <w:ind w:left="360"/>
              <w:rPr>
                <w:rFonts w:cs="Arial"/>
                <w:b/>
                <w:bCs/>
              </w:rPr>
            </w:pPr>
          </w:p>
          <w:p w14:paraId="371FA444" w14:textId="77777777" w:rsidR="00310C01" w:rsidRPr="005100B4" w:rsidRDefault="00310C01" w:rsidP="00310C01">
            <w:pPr>
              <w:pStyle w:val="ListParagraph"/>
              <w:numPr>
                <w:ilvl w:val="1"/>
                <w:numId w:val="6"/>
              </w:numPr>
              <w:rPr>
                <w:rFonts w:cs="Arial"/>
                <w:b/>
                <w:bCs/>
              </w:rPr>
            </w:pPr>
            <w:r w:rsidRPr="005100B4">
              <w:rPr>
                <w:b/>
              </w:rPr>
              <w:t>Brexit Ministerial Local Government Delivery Board:</w:t>
            </w:r>
            <w:r w:rsidRPr="005100B4">
              <w:rPr>
                <w:rFonts w:cs="Arial"/>
                <w:b/>
                <w:bCs/>
              </w:rPr>
              <w:t xml:space="preserve"> </w:t>
            </w:r>
            <w:r w:rsidRPr="005100B4">
              <w:rPr>
                <w:rFonts w:cs="Arial"/>
                <w:bCs/>
              </w:rPr>
              <w:t xml:space="preserve">we continue to engage the Brexit Ministerial Local Government Delivery Board following the announcement by the Secretary of State, James Brokenshire MP, at our conference in July. </w:t>
            </w:r>
          </w:p>
          <w:p w14:paraId="371FA445" w14:textId="77777777" w:rsidR="00310C01" w:rsidRPr="005100B4" w:rsidRDefault="00310C01" w:rsidP="007A0168">
            <w:pPr>
              <w:rPr>
                <w:rFonts w:cs="Arial"/>
                <w:b/>
                <w:bCs/>
              </w:rPr>
            </w:pPr>
          </w:p>
          <w:p w14:paraId="371FA446" w14:textId="77777777" w:rsidR="00FC5C01" w:rsidRPr="005100B4" w:rsidRDefault="00310C01" w:rsidP="00FC5C01">
            <w:pPr>
              <w:pStyle w:val="ListParagraph"/>
              <w:numPr>
                <w:ilvl w:val="1"/>
                <w:numId w:val="6"/>
              </w:numPr>
              <w:rPr>
                <w:rFonts w:cs="Arial"/>
                <w:b/>
                <w:bCs/>
              </w:rPr>
            </w:pPr>
            <w:r w:rsidRPr="005100B4">
              <w:rPr>
                <w:rFonts w:cs="Arial"/>
                <w:b/>
                <w:bCs/>
              </w:rPr>
              <w:t xml:space="preserve">EU Funding: </w:t>
            </w:r>
            <w:r w:rsidRPr="005100B4">
              <w:rPr>
                <w:rFonts w:cs="Arial"/>
              </w:rPr>
              <w:t>w</w:t>
            </w:r>
            <w:r w:rsidR="00FC5C01" w:rsidRPr="005100B4">
              <w:rPr>
                <w:rFonts w:cs="Arial"/>
              </w:rPr>
              <w:t>e submitted written evidence to the APPG on Post-Brexit funding inquiry in to replacing EU funding. Our evidence highlighted the importance of retaining and enhancing the devolution agreements with local areas that currently exist under EU funding arrangements, and the need for a continuity of f</w:t>
            </w:r>
            <w:r w:rsidR="007A0168" w:rsidRPr="005100B4">
              <w:rPr>
                <w:rFonts w:cs="Arial"/>
              </w:rPr>
              <w:t>unding once the UK exits the EU</w:t>
            </w:r>
          </w:p>
          <w:p w14:paraId="371FA447" w14:textId="77777777" w:rsidR="00FC5C01" w:rsidRPr="005100B4" w:rsidRDefault="00FC5C01" w:rsidP="00FC5C01"/>
          <w:p w14:paraId="371FA448" w14:textId="77777777" w:rsidR="00FC5C01" w:rsidRPr="005100B4" w:rsidRDefault="00FC5C01" w:rsidP="00FC5C01">
            <w:pPr>
              <w:rPr>
                <w:rFonts w:cs="Arial"/>
                <w:b/>
                <w:bCs/>
              </w:rPr>
            </w:pPr>
          </w:p>
        </w:tc>
      </w:tr>
      <w:tr w:rsidR="005100B4" w:rsidRPr="005100B4" w14:paraId="371FA45A" w14:textId="77777777" w:rsidTr="00171FDB">
        <w:tblPrEx>
          <w:jc w:val="center"/>
          <w:tblInd w:w="0" w:type="dxa"/>
        </w:tblPrEx>
        <w:trPr>
          <w:trHeight w:val="70"/>
          <w:jc w:val="center"/>
        </w:trPr>
        <w:tc>
          <w:tcPr>
            <w:tcW w:w="9746" w:type="dxa"/>
          </w:tcPr>
          <w:p w14:paraId="371FA44A" w14:textId="77777777" w:rsidR="00FF3308" w:rsidRPr="005100B4" w:rsidRDefault="00FF3308" w:rsidP="00FF3308">
            <w:pPr>
              <w:rPr>
                <w:rFonts w:cs="Arial"/>
                <w:sz w:val="22"/>
                <w:szCs w:val="22"/>
              </w:rPr>
            </w:pPr>
            <w:r w:rsidRPr="005100B4">
              <w:rPr>
                <w:rFonts w:cs="Arial"/>
                <w:b/>
                <w:bCs/>
                <w:sz w:val="22"/>
                <w:szCs w:val="22"/>
              </w:rPr>
              <w:t>Priority 2 – Devolution and funding for Local Government</w:t>
            </w:r>
          </w:p>
          <w:p w14:paraId="371FA44B" w14:textId="77777777" w:rsidR="002E1274" w:rsidRPr="005100B4" w:rsidRDefault="002E1274" w:rsidP="00FD1269">
            <w:pPr>
              <w:rPr>
                <w:rFonts w:eastAsiaTheme="minorHAnsi" w:cs="Arial"/>
                <w:szCs w:val="22"/>
                <w:lang w:eastAsia="en-US"/>
              </w:rPr>
            </w:pPr>
          </w:p>
          <w:p w14:paraId="371FA44C" w14:textId="77777777" w:rsidR="00310C01" w:rsidRPr="005100B4" w:rsidRDefault="00FC5C01" w:rsidP="009207CD">
            <w:pPr>
              <w:pStyle w:val="ListParagraph"/>
              <w:numPr>
                <w:ilvl w:val="1"/>
                <w:numId w:val="36"/>
              </w:numPr>
              <w:rPr>
                <w:rFonts w:cs="Arial"/>
                <w:b/>
                <w:bCs/>
              </w:rPr>
            </w:pPr>
            <w:r w:rsidRPr="005100B4">
              <w:t xml:space="preserve">Our work on </w:t>
            </w:r>
            <w:r w:rsidRPr="005100B4">
              <w:rPr>
                <w:b/>
              </w:rPr>
              <w:t>the Local government finance settlement technical consultation</w:t>
            </w:r>
            <w:r w:rsidRPr="005100B4">
              <w:t xml:space="preserve">, </w:t>
            </w:r>
            <w:r w:rsidRPr="005100B4">
              <w:rPr>
                <w:b/>
              </w:rPr>
              <w:t>spending review</w:t>
            </w:r>
            <w:r w:rsidRPr="005100B4">
              <w:t xml:space="preserve">, </w:t>
            </w:r>
            <w:r w:rsidRPr="005100B4">
              <w:rPr>
                <w:b/>
              </w:rPr>
              <w:t>business rates retention</w:t>
            </w:r>
            <w:r w:rsidRPr="005100B4">
              <w:t xml:space="preserve"> and </w:t>
            </w:r>
            <w:r w:rsidRPr="005100B4">
              <w:rPr>
                <w:b/>
              </w:rPr>
              <w:t>fair funding review</w:t>
            </w:r>
            <w:r w:rsidRPr="005100B4">
              <w:t xml:space="preserve"> are all covered by separate items on the agenda.</w:t>
            </w:r>
          </w:p>
          <w:p w14:paraId="371FA44D" w14:textId="77777777" w:rsidR="00310C01" w:rsidRPr="005100B4" w:rsidRDefault="00310C01" w:rsidP="00310C01">
            <w:pPr>
              <w:pStyle w:val="ListParagraph"/>
              <w:ind w:left="360"/>
              <w:rPr>
                <w:rFonts w:cs="Arial"/>
                <w:b/>
                <w:bCs/>
              </w:rPr>
            </w:pPr>
          </w:p>
          <w:p w14:paraId="371FA44E" w14:textId="77777777" w:rsidR="00A00306" w:rsidRPr="005100B4" w:rsidRDefault="00310C01" w:rsidP="009207CD">
            <w:pPr>
              <w:pStyle w:val="ListParagraph"/>
              <w:numPr>
                <w:ilvl w:val="1"/>
                <w:numId w:val="36"/>
              </w:numPr>
              <w:rPr>
                <w:rFonts w:cs="Arial"/>
                <w:b/>
                <w:bCs/>
              </w:rPr>
            </w:pPr>
            <w:r w:rsidRPr="005100B4">
              <w:rPr>
                <w:b/>
              </w:rPr>
              <w:t xml:space="preserve">Financial </w:t>
            </w:r>
            <w:r w:rsidR="00CC7BFD" w:rsidRPr="005100B4">
              <w:rPr>
                <w:b/>
              </w:rPr>
              <w:t>Resilience</w:t>
            </w:r>
            <w:r w:rsidRPr="005100B4">
              <w:rPr>
                <w:b/>
              </w:rPr>
              <w:t xml:space="preserve"> Index</w:t>
            </w:r>
            <w:r w:rsidRPr="005100B4">
              <w:t>: w</w:t>
            </w:r>
            <w:r w:rsidR="00FC5C01" w:rsidRPr="005100B4">
              <w:t>e have responded to the consultation from Cipfa on proposals to produce a financial resilience index, highlighting a number of concerns, in particular that such an i</w:t>
            </w:r>
            <w:r w:rsidRPr="005100B4">
              <w:t>ndex would be seen, incorrectly,</w:t>
            </w:r>
            <w:r w:rsidR="00FC5C01" w:rsidRPr="005100B4">
              <w:t xml:space="preserve"> as a “performance table” for councils even though this is not the intention.</w:t>
            </w:r>
          </w:p>
          <w:p w14:paraId="371FA44F" w14:textId="77777777" w:rsidR="00A00306" w:rsidRPr="005100B4" w:rsidRDefault="00A00306" w:rsidP="00A00306">
            <w:pPr>
              <w:pStyle w:val="ListParagraph"/>
              <w:rPr>
                <w:b/>
              </w:rPr>
            </w:pPr>
          </w:p>
          <w:p w14:paraId="371FA450" w14:textId="77777777" w:rsidR="00A00306" w:rsidRPr="005100B4" w:rsidRDefault="00A00306" w:rsidP="009207CD">
            <w:pPr>
              <w:pStyle w:val="ListParagraph"/>
              <w:numPr>
                <w:ilvl w:val="1"/>
                <w:numId w:val="36"/>
              </w:numPr>
              <w:rPr>
                <w:rFonts w:cs="Arial"/>
                <w:b/>
                <w:bCs/>
              </w:rPr>
            </w:pPr>
            <w:r w:rsidRPr="005100B4">
              <w:rPr>
                <w:b/>
              </w:rPr>
              <w:t>IFRS9</w:t>
            </w:r>
            <w:r w:rsidRPr="005100B4">
              <w:t xml:space="preserve">: </w:t>
            </w:r>
            <w:r w:rsidR="00FC5C01" w:rsidRPr="005100B4">
              <w:t>For 2018/19 local authorities are due to implement International Financial Reporting Standard 9 (IFRS9) which deals with the valuation of certain investments in annual accounts. In response to a call from us and others in the sector, MHCLG have launched a consultation on potential mitigations to the introduction which would potentially save local authorities from having to make additional revenue provisions in their accounts.</w:t>
            </w:r>
          </w:p>
          <w:p w14:paraId="371FA451" w14:textId="77777777" w:rsidR="00A00306" w:rsidRPr="005100B4" w:rsidRDefault="00A00306" w:rsidP="00A00306">
            <w:pPr>
              <w:pStyle w:val="ListParagraph"/>
              <w:rPr>
                <w:rFonts w:cs="Arial"/>
                <w:b/>
                <w:bCs/>
                <w:sz w:val="18"/>
                <w:szCs w:val="18"/>
              </w:rPr>
            </w:pPr>
          </w:p>
          <w:p w14:paraId="371FA452" w14:textId="77777777" w:rsidR="00A00306" w:rsidRPr="005100B4" w:rsidRDefault="00A00306" w:rsidP="009207CD">
            <w:pPr>
              <w:pStyle w:val="ListParagraph"/>
              <w:numPr>
                <w:ilvl w:val="1"/>
                <w:numId w:val="36"/>
              </w:numPr>
              <w:rPr>
                <w:rFonts w:cs="Arial"/>
                <w:b/>
                <w:bCs/>
              </w:rPr>
            </w:pPr>
            <w:r w:rsidRPr="005100B4">
              <w:rPr>
                <w:rFonts w:cs="Arial"/>
                <w:b/>
                <w:bCs/>
              </w:rPr>
              <w:t>Fair Funding Review models</w:t>
            </w:r>
            <w:r w:rsidRPr="005100B4">
              <w:rPr>
                <w:rFonts w:cs="Arial"/>
              </w:rPr>
              <w:t xml:space="preserve">: </w:t>
            </w:r>
            <w:hyperlink r:id="rId16" w:history="1">
              <w:r w:rsidR="00F23A43" w:rsidRPr="005100B4">
                <w:rPr>
                  <w:rStyle w:val="Hyperlink"/>
                  <w:rFonts w:cs="Arial"/>
                  <w:color w:val="auto"/>
                </w:rPr>
                <w:t>we</w:t>
              </w:r>
              <w:r w:rsidRPr="005100B4">
                <w:rPr>
                  <w:rStyle w:val="Hyperlink"/>
                  <w:rFonts w:cs="Arial"/>
                  <w:color w:val="auto"/>
                </w:rPr>
                <w:t xml:space="preserve"> have</w:t>
              </w:r>
              <w:r w:rsidR="00F23A43" w:rsidRPr="005100B4">
                <w:rPr>
                  <w:rStyle w:val="Hyperlink"/>
                  <w:rFonts w:cs="Arial"/>
                  <w:color w:val="auto"/>
                </w:rPr>
                <w:t xml:space="preserve"> published two modelling tools</w:t>
              </w:r>
            </w:hyperlink>
            <w:r w:rsidR="00F23A43" w:rsidRPr="005100B4">
              <w:rPr>
                <w:rFonts w:cs="Arial"/>
              </w:rPr>
              <w:t xml:space="preserve"> which focus on the main parts of the Governmen</w:t>
            </w:r>
            <w:r w:rsidRPr="005100B4">
              <w:rPr>
                <w:rFonts w:cs="Arial"/>
              </w:rPr>
              <w:t>t’s Fair Funding Review. T</w:t>
            </w:r>
            <w:r w:rsidR="00F23A43" w:rsidRPr="005100B4">
              <w:rPr>
                <w:rFonts w:cs="Arial"/>
              </w:rPr>
              <w:t xml:space="preserve">hese models will provide member authorities with a set of tools to evaluate the impact of future proposals arising from the Fair Funding </w:t>
            </w:r>
            <w:r w:rsidRPr="005100B4">
              <w:rPr>
                <w:rFonts w:cs="Arial"/>
              </w:rPr>
              <w:t xml:space="preserve">Review. </w:t>
            </w:r>
            <w:r w:rsidR="00F23A43" w:rsidRPr="005100B4">
              <w:rPr>
                <w:rFonts w:cs="Arial"/>
              </w:rPr>
              <w:t xml:space="preserve">We will also use these tools to help inform our policy discussions. </w:t>
            </w:r>
          </w:p>
          <w:p w14:paraId="371FA453" w14:textId="77777777" w:rsidR="00A00306" w:rsidRPr="005100B4" w:rsidRDefault="00A00306" w:rsidP="00A00306">
            <w:pPr>
              <w:pStyle w:val="ListParagraph"/>
              <w:rPr>
                <w:rFonts w:cs="Arial"/>
              </w:rPr>
            </w:pPr>
          </w:p>
          <w:p w14:paraId="371FA454" w14:textId="77777777" w:rsidR="002916FC" w:rsidRPr="002916FC" w:rsidRDefault="00A00306" w:rsidP="009207CD">
            <w:pPr>
              <w:pStyle w:val="ListParagraph"/>
              <w:numPr>
                <w:ilvl w:val="1"/>
                <w:numId w:val="36"/>
              </w:numPr>
              <w:rPr>
                <w:rFonts w:cs="Arial"/>
                <w:b/>
                <w:bCs/>
              </w:rPr>
            </w:pPr>
            <w:r w:rsidRPr="005100B4">
              <w:rPr>
                <w:rFonts w:cs="Arial"/>
                <w:b/>
              </w:rPr>
              <w:t>Spending Review Briefing</w:t>
            </w:r>
            <w:r w:rsidRPr="005100B4">
              <w:rPr>
                <w:rFonts w:cs="Arial"/>
              </w:rPr>
              <w:t>: w</w:t>
            </w:r>
            <w:r w:rsidR="00882CC0" w:rsidRPr="005100B4">
              <w:rPr>
                <w:rFonts w:cs="Arial"/>
              </w:rPr>
              <w:t>e briefed the Secretary of State on local government’s priorities for the 2019 Spending Review.</w:t>
            </w:r>
          </w:p>
          <w:p w14:paraId="371FA455" w14:textId="77777777" w:rsidR="002916FC" w:rsidRPr="009207CD" w:rsidRDefault="002916FC" w:rsidP="009207CD"/>
          <w:p w14:paraId="371FA456" w14:textId="77777777" w:rsidR="002916FC" w:rsidRPr="009207CD" w:rsidRDefault="002916FC" w:rsidP="009207CD">
            <w:pPr>
              <w:pStyle w:val="ListParagraph"/>
              <w:numPr>
                <w:ilvl w:val="1"/>
                <w:numId w:val="36"/>
              </w:numPr>
              <w:rPr>
                <w:rFonts w:cs="Arial"/>
                <w:b/>
                <w:bCs/>
              </w:rPr>
            </w:pPr>
            <w:r w:rsidRPr="002916FC">
              <w:rPr>
                <w:b/>
              </w:rPr>
              <w:t>Improvement Support on Local Industrial Strategies</w:t>
            </w:r>
            <w:r>
              <w:t>: we</w:t>
            </w:r>
            <w:r w:rsidRPr="002916FC">
              <w:t xml:space="preserve"> are developing an improvement support offer focused on Local Industrial Strategies and have engaged the Cities and Local Growth Unit </w:t>
            </w:r>
            <w:r>
              <w:t xml:space="preserve">in Government </w:t>
            </w:r>
            <w:r w:rsidRPr="002916FC">
              <w:t xml:space="preserve">to support the development of this offer. </w:t>
            </w:r>
          </w:p>
          <w:p w14:paraId="371FA457" w14:textId="77777777" w:rsidR="009207CD" w:rsidRPr="009207CD" w:rsidRDefault="009207CD" w:rsidP="009207CD">
            <w:pPr>
              <w:pStyle w:val="ListParagraph"/>
              <w:rPr>
                <w:rFonts w:cs="Arial"/>
                <w:b/>
                <w:bCs/>
              </w:rPr>
            </w:pPr>
          </w:p>
          <w:p w14:paraId="371FA458" w14:textId="77777777" w:rsidR="009207CD" w:rsidRPr="009207CD" w:rsidRDefault="009207CD" w:rsidP="009207CD">
            <w:pPr>
              <w:pStyle w:val="gdp"/>
              <w:numPr>
                <w:ilvl w:val="1"/>
                <w:numId w:val="36"/>
              </w:numPr>
              <w:spacing w:before="0" w:beforeAutospacing="0" w:after="150" w:afterAutospacing="0"/>
              <w:rPr>
                <w:rFonts w:ascii="Arial" w:hAnsi="Arial" w:cs="Arial"/>
                <w:sz w:val="20"/>
                <w:szCs w:val="20"/>
              </w:rPr>
            </w:pPr>
            <w:r w:rsidRPr="009207CD">
              <w:rPr>
                <w:rFonts w:ascii="Arial" w:hAnsi="Arial" w:cs="Arial"/>
                <w:b/>
                <w:bCs/>
                <w:sz w:val="20"/>
                <w:szCs w:val="20"/>
              </w:rPr>
              <w:t xml:space="preserve">Local Enterprise Partnerships: </w:t>
            </w:r>
            <w:r w:rsidRPr="009207CD">
              <w:rPr>
                <w:rFonts w:ascii="Arial" w:hAnsi="Arial" w:cs="Arial"/>
                <w:sz w:val="20"/>
                <w:szCs w:val="20"/>
              </w:rPr>
              <w:t xml:space="preserve">the Government has now published the conclusion of the </w:t>
            </w:r>
            <w:hyperlink r:id="rId17" w:history="1">
              <w:r w:rsidRPr="009207CD">
                <w:rPr>
                  <w:rStyle w:val="Hyperlink"/>
                  <w:rFonts w:ascii="Arial" w:hAnsi="Arial" w:cs="Arial"/>
                  <w:color w:val="auto"/>
                  <w:sz w:val="20"/>
                  <w:szCs w:val="20"/>
                </w:rPr>
                <w:t>LEP Review</w:t>
              </w:r>
            </w:hyperlink>
            <w:r w:rsidRPr="009207CD">
              <w:rPr>
                <w:rFonts w:ascii="Arial" w:hAnsi="Arial" w:cs="Arial"/>
                <w:sz w:val="20"/>
                <w:szCs w:val="20"/>
              </w:rPr>
              <w:t xml:space="preserve"> and we published a </w:t>
            </w:r>
            <w:hyperlink r:id="rId18" w:history="1">
              <w:r w:rsidRPr="009207CD">
                <w:rPr>
                  <w:rStyle w:val="Hyperlink"/>
                  <w:rFonts w:ascii="Arial" w:hAnsi="Arial" w:cs="Arial"/>
                  <w:color w:val="auto"/>
                  <w:sz w:val="20"/>
                  <w:szCs w:val="20"/>
                </w:rPr>
                <w:t>response</w:t>
              </w:r>
            </w:hyperlink>
            <w:r w:rsidRPr="009207CD">
              <w:rPr>
                <w:rFonts w:ascii="Arial" w:hAnsi="Arial" w:cs="Arial"/>
                <w:sz w:val="20"/>
                <w:szCs w:val="20"/>
              </w:rPr>
              <w:t xml:space="preserve">. The report includes a clear statement of intent to agree Local Industrial Strategies with all areas by early 2020, which is something we have been calling for. This will feed into the design of the UK Shared Prosperity Fund. As part of a phased approach, the Government has </w:t>
            </w:r>
            <w:hyperlink r:id="rId19" w:history="1">
              <w:r w:rsidRPr="009207CD">
                <w:rPr>
                  <w:rStyle w:val="Hyperlink"/>
                  <w:rFonts w:ascii="Arial" w:hAnsi="Arial" w:cs="Arial"/>
                  <w:color w:val="auto"/>
                  <w:sz w:val="20"/>
                  <w:szCs w:val="20"/>
                </w:rPr>
                <w:t>confirmed</w:t>
              </w:r>
            </w:hyperlink>
            <w:r w:rsidRPr="009207CD">
              <w:rPr>
                <w:rFonts w:ascii="Arial" w:hAnsi="Arial" w:cs="Arial"/>
                <w:sz w:val="20"/>
                <w:szCs w:val="20"/>
              </w:rPr>
              <w:t> it will be inviting LEPs to submit proposals on geographies which best reflect real functional economic areas, remove overlaps and, where appropriate, propose wider changes such as mergers.</w:t>
            </w:r>
          </w:p>
          <w:p w14:paraId="371FA459" w14:textId="77777777" w:rsidR="00FC5C01" w:rsidRPr="005100B4" w:rsidRDefault="00FC5C01" w:rsidP="00A00306">
            <w:pPr>
              <w:ind w:left="360"/>
            </w:pPr>
          </w:p>
        </w:tc>
      </w:tr>
      <w:tr w:rsidR="005100B4" w:rsidRPr="005100B4" w14:paraId="371FA46B" w14:textId="77777777" w:rsidTr="00171FDB">
        <w:tblPrEx>
          <w:jc w:val="center"/>
          <w:tblInd w:w="0" w:type="dxa"/>
        </w:tblPrEx>
        <w:trPr>
          <w:trHeight w:val="517"/>
          <w:jc w:val="center"/>
        </w:trPr>
        <w:tc>
          <w:tcPr>
            <w:tcW w:w="9746" w:type="dxa"/>
          </w:tcPr>
          <w:p w14:paraId="371FA45B" w14:textId="77777777" w:rsidR="004C45FC" w:rsidRPr="005100B4" w:rsidRDefault="00600107" w:rsidP="004C7D6C">
            <w:pPr>
              <w:spacing w:before="120"/>
              <w:rPr>
                <w:rFonts w:cs="Arial"/>
                <w:b/>
                <w:szCs w:val="22"/>
              </w:rPr>
            </w:pPr>
            <w:r w:rsidRPr="005100B4">
              <w:rPr>
                <w:rFonts w:cs="Arial"/>
                <w:b/>
                <w:szCs w:val="22"/>
              </w:rPr>
              <w:lastRenderedPageBreak/>
              <w:t xml:space="preserve">Priority 3 – </w:t>
            </w:r>
            <w:r w:rsidR="00D668D9" w:rsidRPr="005100B4">
              <w:rPr>
                <w:rFonts w:cs="Arial"/>
                <w:b/>
                <w:szCs w:val="22"/>
              </w:rPr>
              <w:t xml:space="preserve">Inclusive </w:t>
            </w:r>
            <w:r w:rsidRPr="005100B4">
              <w:rPr>
                <w:rFonts w:cs="Arial"/>
                <w:b/>
                <w:szCs w:val="22"/>
              </w:rPr>
              <w:t>Growth, Jobs and Housing</w:t>
            </w:r>
          </w:p>
          <w:p w14:paraId="371FA45C" w14:textId="77777777" w:rsidR="004C45FC" w:rsidRPr="005100B4" w:rsidRDefault="004C45FC" w:rsidP="004C45FC">
            <w:pPr>
              <w:rPr>
                <w:rFonts w:cs="Arial"/>
                <w:b/>
                <w:sz w:val="22"/>
                <w:szCs w:val="22"/>
              </w:rPr>
            </w:pPr>
          </w:p>
          <w:p w14:paraId="371FA45D" w14:textId="77777777" w:rsidR="00A26D37" w:rsidRPr="005100B4" w:rsidRDefault="00A26D37" w:rsidP="00A26D37">
            <w:pPr>
              <w:pStyle w:val="gdp"/>
              <w:numPr>
                <w:ilvl w:val="1"/>
                <w:numId w:val="22"/>
              </w:numPr>
              <w:spacing w:before="0" w:beforeAutospacing="0" w:after="150" w:afterAutospacing="0"/>
              <w:rPr>
                <w:rFonts w:ascii="Arial" w:hAnsi="Arial" w:cs="Arial"/>
              </w:rPr>
            </w:pPr>
            <w:r w:rsidRPr="005100B4">
              <w:rPr>
                <w:rFonts w:ascii="Arial" w:hAnsi="Arial" w:cs="Arial"/>
                <w:b/>
                <w:bCs/>
                <w:sz w:val="20"/>
              </w:rPr>
              <w:t>Social Housing Green Paper:</w:t>
            </w:r>
            <w:r w:rsidRPr="005100B4">
              <w:rPr>
                <w:rFonts w:ascii="Arial" w:hAnsi="Arial" w:cs="Arial"/>
                <w:bCs/>
                <w:sz w:val="20"/>
              </w:rPr>
              <w:t xml:space="preserve"> </w:t>
            </w:r>
            <w:r w:rsidR="000C69D3" w:rsidRPr="005100B4">
              <w:rPr>
                <w:rFonts w:ascii="Arial" w:hAnsi="Arial" w:cs="Arial"/>
                <w:sz w:val="20"/>
              </w:rPr>
              <w:t>i</w:t>
            </w:r>
            <w:r w:rsidRPr="005100B4">
              <w:rPr>
                <w:rFonts w:ascii="Arial" w:hAnsi="Arial" w:cs="Arial"/>
                <w:sz w:val="20"/>
              </w:rPr>
              <w:t>n August, the M</w:t>
            </w:r>
            <w:r w:rsidR="00A00306" w:rsidRPr="005100B4">
              <w:rPr>
                <w:rFonts w:ascii="Arial" w:hAnsi="Arial" w:cs="Arial"/>
                <w:sz w:val="20"/>
              </w:rPr>
              <w:t>inis</w:t>
            </w:r>
            <w:r w:rsidR="005557EE">
              <w:rPr>
                <w:rFonts w:ascii="Arial" w:hAnsi="Arial" w:cs="Arial"/>
                <w:sz w:val="20"/>
              </w:rPr>
              <w:t>t</w:t>
            </w:r>
            <w:r w:rsidR="00A00306" w:rsidRPr="005100B4">
              <w:rPr>
                <w:rFonts w:ascii="Arial" w:hAnsi="Arial" w:cs="Arial"/>
                <w:sz w:val="20"/>
              </w:rPr>
              <w:t xml:space="preserve">ry of </w:t>
            </w:r>
            <w:r w:rsidRPr="005100B4">
              <w:rPr>
                <w:rFonts w:ascii="Arial" w:hAnsi="Arial" w:cs="Arial"/>
                <w:sz w:val="20"/>
              </w:rPr>
              <w:t>H</w:t>
            </w:r>
            <w:r w:rsidR="00A00306" w:rsidRPr="005100B4">
              <w:rPr>
                <w:rFonts w:ascii="Arial" w:hAnsi="Arial" w:cs="Arial"/>
                <w:sz w:val="20"/>
              </w:rPr>
              <w:t xml:space="preserve">ousing, </w:t>
            </w:r>
            <w:r w:rsidRPr="005100B4">
              <w:rPr>
                <w:rFonts w:ascii="Arial" w:hAnsi="Arial" w:cs="Arial"/>
                <w:sz w:val="20"/>
              </w:rPr>
              <w:t>C</w:t>
            </w:r>
            <w:r w:rsidR="00A00306" w:rsidRPr="005100B4">
              <w:rPr>
                <w:rFonts w:ascii="Arial" w:hAnsi="Arial" w:cs="Arial"/>
                <w:sz w:val="20"/>
              </w:rPr>
              <w:t xml:space="preserve">ommunities &amp; </w:t>
            </w:r>
            <w:r w:rsidRPr="005100B4">
              <w:rPr>
                <w:rFonts w:ascii="Arial" w:hAnsi="Arial" w:cs="Arial"/>
                <w:sz w:val="20"/>
              </w:rPr>
              <w:t>L</w:t>
            </w:r>
            <w:r w:rsidR="00A00306" w:rsidRPr="005100B4">
              <w:rPr>
                <w:rFonts w:ascii="Arial" w:hAnsi="Arial" w:cs="Arial"/>
                <w:sz w:val="20"/>
              </w:rPr>
              <w:t xml:space="preserve">ocal </w:t>
            </w:r>
            <w:r w:rsidR="00CC7BFD" w:rsidRPr="005100B4">
              <w:rPr>
                <w:rFonts w:ascii="Arial" w:hAnsi="Arial" w:cs="Arial"/>
                <w:sz w:val="20"/>
              </w:rPr>
              <w:t>Government</w:t>
            </w:r>
            <w:r w:rsidR="00A00306" w:rsidRPr="005100B4">
              <w:rPr>
                <w:rFonts w:ascii="Arial" w:hAnsi="Arial" w:cs="Arial"/>
                <w:sz w:val="20"/>
              </w:rPr>
              <w:t xml:space="preserve"> (MHCLG)</w:t>
            </w:r>
            <w:r w:rsidRPr="005100B4">
              <w:rPr>
                <w:rFonts w:ascii="Arial" w:hAnsi="Arial" w:cs="Arial"/>
                <w:sz w:val="20"/>
              </w:rPr>
              <w:t xml:space="preserve"> announced the </w:t>
            </w:r>
            <w:hyperlink r:id="rId20" w:history="1">
              <w:r w:rsidRPr="005100B4">
                <w:rPr>
                  <w:rStyle w:val="Hyperlink"/>
                  <w:rFonts w:ascii="Arial" w:hAnsi="Arial" w:cs="Arial"/>
                  <w:color w:val="auto"/>
                  <w:sz w:val="20"/>
                </w:rPr>
                <w:t>Social Housing Green Paper</w:t>
              </w:r>
            </w:hyperlink>
            <w:r w:rsidRPr="005100B4">
              <w:rPr>
                <w:rFonts w:ascii="Arial" w:hAnsi="Arial" w:cs="Arial"/>
                <w:sz w:val="20"/>
              </w:rPr>
              <w:t xml:space="preserve">. In our </w:t>
            </w:r>
            <w:hyperlink r:id="rId21" w:history="1">
              <w:r w:rsidRPr="005100B4">
                <w:rPr>
                  <w:rStyle w:val="Hyperlink"/>
                  <w:rFonts w:ascii="Arial" w:hAnsi="Arial" w:cs="Arial"/>
                  <w:color w:val="auto"/>
                  <w:sz w:val="20"/>
                </w:rPr>
                <w:t>media response</w:t>
              </w:r>
            </w:hyperlink>
            <w:r w:rsidRPr="005100B4">
              <w:rPr>
                <w:rFonts w:ascii="Arial" w:hAnsi="Arial" w:cs="Arial"/>
                <w:sz w:val="20"/>
              </w:rPr>
              <w:t>, we said the green paper is a step towards delivering more social homes but it is only a small step, compared with the huge and immediate need for more genuinely affordable homes.</w:t>
            </w:r>
            <w:r w:rsidRPr="005100B4">
              <w:rPr>
                <w:rFonts w:ascii="Arial" w:hAnsi="Arial" w:cs="Arial"/>
                <w:bCs/>
                <w:sz w:val="20"/>
              </w:rPr>
              <w:t xml:space="preserve"> </w:t>
            </w:r>
            <w:r w:rsidRPr="005100B4">
              <w:rPr>
                <w:rFonts w:ascii="Arial" w:hAnsi="Arial" w:cs="Arial"/>
                <w:sz w:val="20"/>
              </w:rPr>
              <w:t xml:space="preserve">The Government made a commitment, in the green paper, to take steps towards ensuring victims of domestic abuse retain their fixed term tenancies which may have been granted by the local authority. The Government intend to bring forward legislation to achieve this when parliamentary time allows. </w:t>
            </w:r>
          </w:p>
          <w:p w14:paraId="371FA45E" w14:textId="77777777" w:rsidR="00577926" w:rsidRPr="00CA652C" w:rsidRDefault="00A26D37" w:rsidP="00577926">
            <w:pPr>
              <w:pStyle w:val="ListParagraph"/>
              <w:numPr>
                <w:ilvl w:val="1"/>
                <w:numId w:val="22"/>
              </w:numPr>
              <w:rPr>
                <w:rFonts w:eastAsia="Calibri" w:cs="Arial"/>
                <w:szCs w:val="24"/>
              </w:rPr>
            </w:pPr>
            <w:r w:rsidRPr="00CA652C">
              <w:rPr>
                <w:rFonts w:cs="Arial"/>
                <w:b/>
              </w:rPr>
              <w:t>Rough Sleeping Strategy</w:t>
            </w:r>
            <w:r w:rsidR="000C69D3" w:rsidRPr="00CA652C">
              <w:rPr>
                <w:rFonts w:cs="Arial"/>
              </w:rPr>
              <w:t>: i</w:t>
            </w:r>
            <w:r w:rsidRPr="00CA652C">
              <w:rPr>
                <w:rFonts w:cs="Arial"/>
              </w:rPr>
              <w:t xml:space="preserve">n August, the Government announced the </w:t>
            </w:r>
            <w:hyperlink r:id="rId22" w:history="1">
              <w:r w:rsidRPr="00CA652C">
                <w:rPr>
                  <w:rStyle w:val="Hyperlink"/>
                  <w:rFonts w:cs="Arial"/>
                  <w:color w:val="auto"/>
                </w:rPr>
                <w:t>Rough Sleeping Strategy</w:t>
              </w:r>
            </w:hyperlink>
            <w:r w:rsidRPr="00CA652C">
              <w:rPr>
                <w:rFonts w:cs="Arial"/>
              </w:rPr>
              <w:t xml:space="preserve"> which outlines plans to help people who are sleeping rough now and to put in place the structures to end rough sleeping overall. In the Strategy, the Government indicated it would be working with partners to develop a new training package which focuses on identifying and supporting vulnerable groups, including victims of modern slavery and domestic abuse.</w:t>
            </w:r>
            <w:r w:rsidR="00577926" w:rsidRPr="00CA652C">
              <w:rPr>
                <w:rFonts w:cs="Arial"/>
              </w:rPr>
              <w:t xml:space="preserve"> </w:t>
            </w:r>
            <w:r w:rsidR="00577926" w:rsidRPr="00CA652C">
              <w:rPr>
                <w:rFonts w:eastAsia="Calibri" w:cs="Arial"/>
                <w:szCs w:val="24"/>
              </w:rPr>
              <w:t>The Strategy</w:t>
            </w:r>
            <w:r w:rsidR="00CA652C" w:rsidRPr="00CA652C">
              <w:rPr>
                <w:rFonts w:eastAsia="Calibri" w:cs="Arial"/>
                <w:szCs w:val="24"/>
              </w:rPr>
              <w:t xml:space="preserve"> also</w:t>
            </w:r>
            <w:r w:rsidR="00577926" w:rsidRPr="00CA652C">
              <w:rPr>
                <w:rFonts w:eastAsia="Calibri" w:cs="Arial"/>
                <w:szCs w:val="24"/>
              </w:rPr>
              <w:t xml:space="preserve"> includes some encouraging proposals that reflect the recommendations from the LGA-chaired Prevention Task and Finish Group, such as a renewed focus on the role of local homelessness strategies, and the piloting of </w:t>
            </w:r>
            <w:r w:rsidR="00CC7BFD">
              <w:rPr>
                <w:rFonts w:eastAsia="Calibri" w:cs="Arial"/>
                <w:szCs w:val="24"/>
              </w:rPr>
              <w:t>‘</w:t>
            </w:r>
            <w:r w:rsidR="00577926" w:rsidRPr="00CA652C">
              <w:rPr>
                <w:rFonts w:eastAsia="Calibri" w:cs="Arial"/>
                <w:szCs w:val="24"/>
              </w:rPr>
              <w:t>Somewhere Safe to Stay</w:t>
            </w:r>
            <w:r w:rsidR="00CC7BFD">
              <w:rPr>
                <w:rFonts w:eastAsia="Calibri" w:cs="Arial"/>
                <w:szCs w:val="24"/>
              </w:rPr>
              <w:t>’</w:t>
            </w:r>
            <w:r w:rsidR="00577926" w:rsidRPr="00CA652C">
              <w:rPr>
                <w:rFonts w:eastAsia="Calibri" w:cs="Arial"/>
                <w:szCs w:val="24"/>
              </w:rPr>
              <w:t xml:space="preserve"> schemes for people at immediate risk of sleeping rough. Importantly, it emphasises the importance of targeted prevention, enabled by all parts of government coming together.</w:t>
            </w:r>
          </w:p>
          <w:p w14:paraId="371FA45F" w14:textId="77777777" w:rsidR="00CA652C" w:rsidRPr="00577926" w:rsidRDefault="00CA652C" w:rsidP="00CA652C">
            <w:pPr>
              <w:pStyle w:val="ListParagraph"/>
              <w:ind w:left="394"/>
              <w:rPr>
                <w:rFonts w:eastAsia="Calibri" w:cs="Arial"/>
                <w:szCs w:val="24"/>
              </w:rPr>
            </w:pPr>
          </w:p>
          <w:p w14:paraId="371FA460" w14:textId="77777777" w:rsidR="00F23A43" w:rsidRPr="005100B4" w:rsidRDefault="00F23A43" w:rsidP="000C69D3">
            <w:pPr>
              <w:pStyle w:val="gdp"/>
              <w:numPr>
                <w:ilvl w:val="1"/>
                <w:numId w:val="22"/>
              </w:numPr>
              <w:spacing w:before="0" w:beforeAutospacing="0" w:after="150" w:afterAutospacing="0"/>
              <w:rPr>
                <w:rFonts w:ascii="Arial" w:hAnsi="Arial" w:cs="Arial"/>
              </w:rPr>
            </w:pPr>
            <w:r w:rsidRPr="005100B4">
              <w:rPr>
                <w:rFonts w:ascii="Arial" w:hAnsi="Arial" w:cs="Arial"/>
                <w:b/>
                <w:bCs/>
                <w:sz w:val="20"/>
                <w:szCs w:val="20"/>
              </w:rPr>
              <w:t>Nat</w:t>
            </w:r>
            <w:r w:rsidR="000C69D3" w:rsidRPr="005100B4">
              <w:rPr>
                <w:rFonts w:ascii="Arial" w:hAnsi="Arial" w:cs="Arial"/>
                <w:b/>
                <w:bCs/>
                <w:sz w:val="20"/>
                <w:szCs w:val="20"/>
              </w:rPr>
              <w:t xml:space="preserve">ional Planning Policy Framework: </w:t>
            </w:r>
            <w:r w:rsidR="000C69D3" w:rsidRPr="005100B4">
              <w:rPr>
                <w:rFonts w:ascii="Arial" w:hAnsi="Arial" w:cs="Arial"/>
                <w:sz w:val="20"/>
                <w:szCs w:val="20"/>
              </w:rPr>
              <w:t>i</w:t>
            </w:r>
            <w:r w:rsidRPr="005100B4">
              <w:rPr>
                <w:rFonts w:ascii="Arial" w:hAnsi="Arial" w:cs="Arial"/>
                <w:sz w:val="20"/>
                <w:szCs w:val="20"/>
              </w:rPr>
              <w:t xml:space="preserve">n a </w:t>
            </w:r>
            <w:hyperlink r:id="rId23" w:history="1">
              <w:r w:rsidRPr="005100B4">
                <w:rPr>
                  <w:rStyle w:val="Hyperlink"/>
                  <w:rFonts w:ascii="Arial" w:hAnsi="Arial" w:cs="Arial"/>
                  <w:color w:val="auto"/>
                  <w:sz w:val="20"/>
                  <w:szCs w:val="20"/>
                </w:rPr>
                <w:t>written ministerial statement</w:t>
              </w:r>
            </w:hyperlink>
            <w:r w:rsidRPr="005100B4">
              <w:rPr>
                <w:rFonts w:ascii="Arial" w:hAnsi="Arial" w:cs="Arial"/>
                <w:sz w:val="20"/>
                <w:szCs w:val="20"/>
              </w:rPr>
              <w:t xml:space="preserve">, MHCLG </w:t>
            </w:r>
            <w:r w:rsidR="00A00306" w:rsidRPr="005100B4">
              <w:rPr>
                <w:rFonts w:ascii="Arial" w:hAnsi="Arial" w:cs="Arial"/>
                <w:sz w:val="20"/>
                <w:szCs w:val="20"/>
              </w:rPr>
              <w:t>have</w:t>
            </w:r>
            <w:r w:rsidR="00350A91">
              <w:rPr>
                <w:rFonts w:ascii="Arial" w:hAnsi="Arial" w:cs="Arial"/>
                <w:sz w:val="20"/>
                <w:szCs w:val="20"/>
              </w:rPr>
              <w:t xml:space="preserve"> </w:t>
            </w:r>
            <w:r w:rsidRPr="005100B4">
              <w:rPr>
                <w:rFonts w:ascii="Arial" w:hAnsi="Arial" w:cs="Arial"/>
                <w:sz w:val="20"/>
                <w:szCs w:val="20"/>
              </w:rPr>
              <w:t xml:space="preserve">published the </w:t>
            </w:r>
            <w:hyperlink r:id="rId24" w:history="1">
              <w:r w:rsidRPr="005100B4">
                <w:rPr>
                  <w:rStyle w:val="Hyperlink"/>
                  <w:rFonts w:ascii="Arial" w:hAnsi="Arial" w:cs="Arial"/>
                  <w:color w:val="auto"/>
                  <w:sz w:val="20"/>
                  <w:szCs w:val="20"/>
                </w:rPr>
                <w:t>new National Planning Policy Framework</w:t>
              </w:r>
            </w:hyperlink>
            <w:r w:rsidR="00A00306" w:rsidRPr="005100B4">
              <w:rPr>
                <w:rFonts w:ascii="Arial" w:hAnsi="Arial" w:cs="Arial"/>
                <w:sz w:val="20"/>
                <w:szCs w:val="20"/>
              </w:rPr>
              <w:t>. T</w:t>
            </w:r>
            <w:r w:rsidRPr="005100B4">
              <w:rPr>
                <w:rFonts w:ascii="Arial" w:hAnsi="Arial" w:cs="Arial"/>
                <w:sz w:val="20"/>
                <w:szCs w:val="20"/>
              </w:rPr>
              <w:t xml:space="preserve">he Minister has restored "social rent" to the Government's definition of affordable housing, which is something we called for in our </w:t>
            </w:r>
            <w:hyperlink r:id="rId25" w:history="1">
              <w:r w:rsidRPr="005100B4">
                <w:rPr>
                  <w:rStyle w:val="Hyperlink"/>
                  <w:rFonts w:ascii="Arial" w:hAnsi="Arial" w:cs="Arial"/>
                  <w:color w:val="auto"/>
                  <w:sz w:val="20"/>
                  <w:szCs w:val="20"/>
                </w:rPr>
                <w:t>consultation response</w:t>
              </w:r>
            </w:hyperlink>
            <w:r w:rsidRPr="005100B4">
              <w:rPr>
                <w:rFonts w:ascii="Arial" w:hAnsi="Arial" w:cs="Arial"/>
                <w:sz w:val="20"/>
                <w:szCs w:val="20"/>
              </w:rPr>
              <w:t xml:space="preserve">. The new framework means housebuilders would be able to ignore local plans if fewer than 75 per cent of those required by central government targets for 2020 are constructed. As we said in our </w:t>
            </w:r>
            <w:hyperlink r:id="rId26" w:history="1">
              <w:r w:rsidRPr="005100B4">
                <w:rPr>
                  <w:rStyle w:val="Hyperlink"/>
                  <w:rFonts w:ascii="Arial" w:hAnsi="Arial" w:cs="Arial"/>
                  <w:color w:val="auto"/>
                  <w:sz w:val="20"/>
                  <w:szCs w:val="20"/>
                </w:rPr>
                <w:t>response</w:t>
              </w:r>
            </w:hyperlink>
            <w:r w:rsidRPr="005100B4">
              <w:rPr>
                <w:rFonts w:ascii="Arial" w:hAnsi="Arial" w:cs="Arial"/>
                <w:sz w:val="20"/>
                <w:szCs w:val="20"/>
              </w:rPr>
              <w:t>, which was reported widely across the media, this is hugely disappointing as the delivery test will punish communitie</w:t>
            </w:r>
            <w:r w:rsidR="005557EE">
              <w:rPr>
                <w:rFonts w:ascii="Arial" w:hAnsi="Arial" w:cs="Arial"/>
                <w:sz w:val="20"/>
                <w:szCs w:val="20"/>
              </w:rPr>
              <w:t>s for homes not built by</w:t>
            </w:r>
            <w:r w:rsidRPr="005100B4">
              <w:rPr>
                <w:rFonts w:ascii="Arial" w:hAnsi="Arial" w:cs="Arial"/>
                <w:sz w:val="20"/>
                <w:szCs w:val="20"/>
              </w:rPr>
              <w:t xml:space="preserve"> developers. We continue to make the case that planning is</w:t>
            </w:r>
            <w:r w:rsidR="00C346DD" w:rsidRPr="005100B4">
              <w:rPr>
                <w:rFonts w:ascii="Arial" w:hAnsi="Arial" w:cs="Arial"/>
                <w:sz w:val="20"/>
                <w:szCs w:val="20"/>
              </w:rPr>
              <w:t xml:space="preserve"> not a barrier to housebuilding and we briefed our Vice Presidents </w:t>
            </w:r>
          </w:p>
          <w:p w14:paraId="371FA461" w14:textId="77777777" w:rsidR="00FC5C01" w:rsidRPr="005100B4" w:rsidRDefault="00523D02" w:rsidP="00FC5C01">
            <w:pPr>
              <w:pStyle w:val="gdp"/>
              <w:numPr>
                <w:ilvl w:val="1"/>
                <w:numId w:val="22"/>
              </w:numPr>
              <w:spacing w:before="0" w:beforeAutospacing="0" w:after="150" w:afterAutospacing="0"/>
              <w:rPr>
                <w:rFonts w:ascii="Arial" w:hAnsi="Arial" w:cs="Arial"/>
                <w:sz w:val="20"/>
                <w:szCs w:val="20"/>
              </w:rPr>
            </w:pPr>
            <w:r w:rsidRPr="005100B4">
              <w:rPr>
                <w:rFonts w:ascii="Arial" w:hAnsi="Arial" w:cs="Arial"/>
                <w:b/>
                <w:bCs/>
                <w:sz w:val="20"/>
                <w:szCs w:val="20"/>
              </w:rPr>
              <w:t xml:space="preserve">National register for revocations and refusals (NR3): </w:t>
            </w:r>
            <w:r w:rsidRPr="005100B4">
              <w:rPr>
                <w:rFonts w:ascii="Arial" w:hAnsi="Arial" w:cs="Arial"/>
                <w:sz w:val="20"/>
                <w:szCs w:val="20"/>
              </w:rPr>
              <w:t xml:space="preserve">we have launched the new National Register of Taxi Licence Revocations and Refusals (NR3). The new register will allow licensing authorities to record details of where a hackney carriage or PHV drivers’ licence has been refused or revoked, and allow licensing authorities to check new applicants against the register. This should help to prevent people found to be not fit and proper in one area from securing a licence somewhere else through deception and non-disclosure. Extensive guidance has been published by the LGA to support licensing authorities with the implementation of NR3. Access to the register is only available to members of the National Anti-Fraud Network (NAFN). Whilst over 90% of local authorities are already members of NAFN, those who are not are strongly advised to join in order to make use of NR3.   </w:t>
            </w:r>
          </w:p>
          <w:p w14:paraId="371FA462" w14:textId="77777777" w:rsidR="00FC5C01" w:rsidRPr="005100B4" w:rsidRDefault="00FC5C01" w:rsidP="000C69D3">
            <w:pPr>
              <w:pStyle w:val="gdp"/>
              <w:numPr>
                <w:ilvl w:val="1"/>
                <w:numId w:val="22"/>
              </w:numPr>
              <w:spacing w:before="0" w:beforeAutospacing="0" w:after="150" w:afterAutospacing="0"/>
              <w:rPr>
                <w:rFonts w:ascii="Arial" w:hAnsi="Arial" w:cs="Arial"/>
                <w:sz w:val="20"/>
                <w:szCs w:val="20"/>
              </w:rPr>
            </w:pPr>
            <w:r w:rsidRPr="005100B4">
              <w:rPr>
                <w:rFonts w:ascii="Arial" w:hAnsi="Arial" w:cs="Arial"/>
                <w:b/>
                <w:bCs/>
                <w:sz w:val="20"/>
              </w:rPr>
              <w:t>Serious violence</w:t>
            </w:r>
            <w:r w:rsidRPr="005100B4">
              <w:rPr>
                <w:rFonts w:ascii="Arial" w:hAnsi="Arial" w:cs="Arial"/>
                <w:bCs/>
                <w:sz w:val="20"/>
              </w:rPr>
              <w:t xml:space="preserve">: we </w:t>
            </w:r>
            <w:r w:rsidRPr="005100B4">
              <w:rPr>
                <w:rFonts w:ascii="Arial" w:hAnsi="Arial" w:cs="Arial"/>
                <w:sz w:val="20"/>
              </w:rPr>
              <w:t xml:space="preserve">submitted written evidence to the Home Affairs Committee as part of their inquiry into </w:t>
            </w:r>
            <w:hyperlink r:id="rId27" w:history="1">
              <w:r w:rsidRPr="005100B4">
                <w:rPr>
                  <w:rStyle w:val="Hyperlink"/>
                  <w:rFonts w:ascii="Arial" w:hAnsi="Arial" w:cs="Arial"/>
                  <w:color w:val="auto"/>
                  <w:sz w:val="20"/>
                </w:rPr>
                <w:t>serious violence</w:t>
              </w:r>
            </w:hyperlink>
            <w:r w:rsidRPr="005100B4">
              <w:rPr>
                <w:rFonts w:ascii="Arial" w:hAnsi="Arial" w:cs="Arial"/>
                <w:sz w:val="20"/>
              </w:rPr>
              <w:t xml:space="preserve">. In our response, we highlighted the importance of investing in early intervention and prevention, as well as taking a multi-agency approach to tackling this important issue. Cllr Simon Blackburn raised this point at the previous Serious Violence Taskforce meeting. He also called for a greater focus on the impact of watching online pornography and violent online content can have on children and younger people, and how this affects their views of healthy relationships. </w:t>
            </w:r>
          </w:p>
          <w:p w14:paraId="371FA463" w14:textId="77777777" w:rsidR="000C69D3" w:rsidRPr="005100B4" w:rsidRDefault="00350A91" w:rsidP="00FC5C01">
            <w:pPr>
              <w:pStyle w:val="gdp"/>
              <w:numPr>
                <w:ilvl w:val="1"/>
                <w:numId w:val="22"/>
              </w:numPr>
              <w:spacing w:before="0" w:beforeAutospacing="0" w:after="150" w:afterAutospacing="0"/>
              <w:rPr>
                <w:rFonts w:ascii="Arial" w:hAnsi="Arial" w:cs="Arial"/>
                <w:sz w:val="20"/>
                <w:szCs w:val="20"/>
              </w:rPr>
            </w:pPr>
            <w:r>
              <w:rPr>
                <w:rFonts w:ascii="Arial" w:hAnsi="Arial" w:cs="Arial"/>
                <w:b/>
                <w:sz w:val="20"/>
                <w:szCs w:val="20"/>
              </w:rPr>
              <w:t>County Lines Confer</w:t>
            </w:r>
            <w:r w:rsidR="000C69D3" w:rsidRPr="005100B4">
              <w:rPr>
                <w:rFonts w:ascii="Arial" w:hAnsi="Arial" w:cs="Arial"/>
                <w:b/>
                <w:sz w:val="20"/>
                <w:szCs w:val="20"/>
              </w:rPr>
              <w:t>e</w:t>
            </w:r>
            <w:r>
              <w:rPr>
                <w:rFonts w:ascii="Arial" w:hAnsi="Arial" w:cs="Arial"/>
                <w:b/>
                <w:sz w:val="20"/>
                <w:szCs w:val="20"/>
              </w:rPr>
              <w:t>n</w:t>
            </w:r>
            <w:r w:rsidR="000C69D3" w:rsidRPr="005100B4">
              <w:rPr>
                <w:rFonts w:ascii="Arial" w:hAnsi="Arial" w:cs="Arial"/>
                <w:b/>
                <w:sz w:val="20"/>
                <w:szCs w:val="20"/>
              </w:rPr>
              <w:t xml:space="preserve">ce: </w:t>
            </w:r>
            <w:r w:rsidR="00FC5C01" w:rsidRPr="005100B4">
              <w:rPr>
                <w:rFonts w:ascii="Arial" w:hAnsi="Arial" w:cs="Arial"/>
                <w:sz w:val="20"/>
              </w:rPr>
              <w:t xml:space="preserve">Cllr Simon Blackburn co-chaired the </w:t>
            </w:r>
            <w:hyperlink r:id="rId28" w:history="1">
              <w:r w:rsidR="00FC5C01" w:rsidRPr="005100B4">
                <w:rPr>
                  <w:rStyle w:val="Hyperlink"/>
                  <w:rFonts w:ascii="Arial" w:hAnsi="Arial" w:cs="Arial"/>
                  <w:color w:val="auto"/>
                  <w:sz w:val="20"/>
                </w:rPr>
                <w:t>LGA’s conference on county lines - tackling criminal child exploitation</w:t>
              </w:r>
            </w:hyperlink>
            <w:r w:rsidR="00FC5C01" w:rsidRPr="005100B4">
              <w:rPr>
                <w:rFonts w:ascii="Arial" w:hAnsi="Arial" w:cs="Arial"/>
                <w:sz w:val="20"/>
              </w:rPr>
              <w:t>. Attendees had the opportunity to hear from speakers from the Home Office, the National County Lines Coordination Centre, the Violence and Vulnerability Unit, the Children’s Society and from councils who have been leading the way on this important issue. Cll</w:t>
            </w:r>
            <w:r>
              <w:rPr>
                <w:rFonts w:ascii="Arial" w:hAnsi="Arial" w:cs="Arial"/>
                <w:sz w:val="20"/>
              </w:rPr>
              <w:t>r Blackburn continues to represent</w:t>
            </w:r>
            <w:r w:rsidR="00CC7BFD">
              <w:rPr>
                <w:rFonts w:ascii="Arial" w:hAnsi="Arial" w:cs="Arial"/>
                <w:sz w:val="20"/>
              </w:rPr>
              <w:t xml:space="preserve"> local government</w:t>
            </w:r>
            <w:r>
              <w:rPr>
                <w:rFonts w:ascii="Arial" w:hAnsi="Arial" w:cs="Arial"/>
                <w:sz w:val="20"/>
              </w:rPr>
              <w:t xml:space="preserve"> at the </w:t>
            </w:r>
            <w:r w:rsidR="00CC7BFD">
              <w:rPr>
                <w:rFonts w:ascii="Arial" w:hAnsi="Arial" w:cs="Arial"/>
                <w:sz w:val="20"/>
              </w:rPr>
              <w:t>Government’s</w:t>
            </w:r>
            <w:r>
              <w:rPr>
                <w:rFonts w:ascii="Arial" w:hAnsi="Arial" w:cs="Arial"/>
                <w:sz w:val="20"/>
              </w:rPr>
              <w:t xml:space="preserve"> </w:t>
            </w:r>
            <w:r w:rsidR="00FC5C01" w:rsidRPr="005100B4">
              <w:rPr>
                <w:rFonts w:ascii="Arial" w:hAnsi="Arial" w:cs="Arial"/>
                <w:sz w:val="20"/>
              </w:rPr>
              <w:t xml:space="preserve">County Lines Working Group. </w:t>
            </w:r>
          </w:p>
          <w:p w14:paraId="371FA464" w14:textId="77777777" w:rsidR="000C69D3" w:rsidRPr="005100B4" w:rsidRDefault="000C69D3" w:rsidP="00FC5C01">
            <w:pPr>
              <w:pStyle w:val="gdp"/>
              <w:numPr>
                <w:ilvl w:val="1"/>
                <w:numId w:val="22"/>
              </w:numPr>
              <w:spacing w:before="0" w:beforeAutospacing="0" w:after="150" w:afterAutospacing="0"/>
              <w:rPr>
                <w:rFonts w:ascii="Arial" w:hAnsi="Arial" w:cs="Arial"/>
                <w:sz w:val="20"/>
                <w:szCs w:val="20"/>
              </w:rPr>
            </w:pPr>
            <w:r w:rsidRPr="005100B4">
              <w:rPr>
                <w:rFonts w:ascii="Arial" w:hAnsi="Arial" w:cs="Arial"/>
                <w:b/>
                <w:sz w:val="20"/>
              </w:rPr>
              <w:t>Domestic abuse</w:t>
            </w:r>
            <w:r w:rsidRPr="005100B4">
              <w:rPr>
                <w:rFonts w:ascii="Arial" w:hAnsi="Arial" w:cs="Arial"/>
                <w:sz w:val="20"/>
              </w:rPr>
              <w:t xml:space="preserve">: </w:t>
            </w:r>
            <w:r w:rsidR="00FC5C01" w:rsidRPr="005100B4">
              <w:rPr>
                <w:rFonts w:ascii="Arial" w:hAnsi="Arial" w:cs="Arial"/>
                <w:sz w:val="20"/>
              </w:rPr>
              <w:t xml:space="preserve">Cllr Simon Blackburn gave </w:t>
            </w:r>
            <w:hyperlink r:id="rId29" w:history="1">
              <w:r w:rsidR="00FC5C01" w:rsidRPr="005100B4">
                <w:rPr>
                  <w:rStyle w:val="Hyperlink"/>
                  <w:rFonts w:ascii="Arial" w:hAnsi="Arial" w:cs="Arial"/>
                  <w:color w:val="auto"/>
                  <w:sz w:val="20"/>
                </w:rPr>
                <w:t>oral evidence</w:t>
              </w:r>
            </w:hyperlink>
            <w:r w:rsidR="00FC5C01" w:rsidRPr="005100B4">
              <w:rPr>
                <w:rFonts w:ascii="Arial" w:hAnsi="Arial" w:cs="Arial"/>
                <w:sz w:val="20"/>
              </w:rPr>
              <w:t xml:space="preserve"> to the Home Affairs Committee as part of their inquiry into </w:t>
            </w:r>
            <w:hyperlink r:id="rId30" w:history="1">
              <w:r w:rsidR="00FC5C01" w:rsidRPr="005100B4">
                <w:rPr>
                  <w:rStyle w:val="Hyperlink"/>
                  <w:rFonts w:ascii="Arial" w:hAnsi="Arial" w:cs="Arial"/>
                  <w:color w:val="auto"/>
                  <w:sz w:val="20"/>
                </w:rPr>
                <w:t>domestic abuse</w:t>
              </w:r>
            </w:hyperlink>
            <w:r w:rsidR="00FC5C01" w:rsidRPr="005100B4">
              <w:rPr>
                <w:rFonts w:ascii="Arial" w:hAnsi="Arial" w:cs="Arial"/>
                <w:sz w:val="20"/>
              </w:rPr>
              <w:t xml:space="preserve">. Cllr Blackburn referred to our LGA </w:t>
            </w:r>
            <w:hyperlink r:id="rId31" w:history="1">
              <w:r w:rsidR="00FC5C01" w:rsidRPr="005100B4">
                <w:rPr>
                  <w:rStyle w:val="Hyperlink"/>
                  <w:rFonts w:ascii="Arial" w:hAnsi="Arial" w:cs="Arial"/>
                  <w:color w:val="auto"/>
                  <w:sz w:val="20"/>
                </w:rPr>
                <w:t>written evidence submission</w:t>
              </w:r>
            </w:hyperlink>
            <w:r w:rsidR="00FC5C01" w:rsidRPr="005100B4">
              <w:rPr>
                <w:rFonts w:ascii="Arial" w:hAnsi="Arial" w:cs="Arial"/>
                <w:sz w:val="20"/>
              </w:rPr>
              <w:t xml:space="preserve"> and </w:t>
            </w:r>
            <w:r w:rsidR="00FC5C01" w:rsidRPr="005100B4">
              <w:rPr>
                <w:rFonts w:ascii="Arial" w:hAnsi="Arial" w:cs="Arial"/>
                <w:sz w:val="20"/>
              </w:rPr>
              <w:lastRenderedPageBreak/>
              <w:t xml:space="preserve">highlighted the importance of taking a preventative approach to stop domestic abuse from occurring in the first place. </w:t>
            </w:r>
          </w:p>
          <w:p w14:paraId="371FA465" w14:textId="77777777" w:rsidR="000C69D3" w:rsidRPr="005100B4" w:rsidRDefault="00FC5C01" w:rsidP="00FC5C01">
            <w:pPr>
              <w:pStyle w:val="gdp"/>
              <w:numPr>
                <w:ilvl w:val="1"/>
                <w:numId w:val="22"/>
              </w:numPr>
              <w:spacing w:before="0" w:beforeAutospacing="0" w:after="150" w:afterAutospacing="0"/>
              <w:rPr>
                <w:rFonts w:ascii="Arial" w:hAnsi="Arial" w:cs="Arial"/>
                <w:sz w:val="20"/>
                <w:szCs w:val="20"/>
              </w:rPr>
            </w:pPr>
            <w:r w:rsidRPr="005100B4">
              <w:rPr>
                <w:rFonts w:ascii="Arial" w:hAnsi="Arial" w:cs="Arial"/>
                <w:b/>
                <w:bCs/>
                <w:sz w:val="20"/>
              </w:rPr>
              <w:t>National Oversight Group on Domestic Abuse</w:t>
            </w:r>
            <w:r w:rsidR="000C69D3" w:rsidRPr="005100B4">
              <w:rPr>
                <w:rFonts w:ascii="Arial" w:hAnsi="Arial" w:cs="Arial"/>
                <w:sz w:val="20"/>
              </w:rPr>
              <w:t xml:space="preserve">: </w:t>
            </w:r>
            <w:r w:rsidRPr="005100B4">
              <w:rPr>
                <w:rFonts w:ascii="Arial" w:hAnsi="Arial" w:cs="Arial"/>
                <w:sz w:val="20"/>
              </w:rPr>
              <w:t>Cllr Simon Blackburn attended a meeting of the National Oversight Group on Domestic Abuse. During the meeting, the Home Secretary Sajid Javid MP spoke about the importance of the forthcoming domestic abuse legislation and ensuring the Government delivered a comprehensive package of measures to tackle d</w:t>
            </w:r>
            <w:r w:rsidR="000C69D3" w:rsidRPr="005100B4">
              <w:rPr>
                <w:rFonts w:ascii="Arial" w:hAnsi="Arial" w:cs="Arial"/>
                <w:sz w:val="20"/>
              </w:rPr>
              <w:t>omestic abuse in all its forms.</w:t>
            </w:r>
          </w:p>
          <w:p w14:paraId="371FA466" w14:textId="77777777" w:rsidR="003174D9" w:rsidRPr="005100B4" w:rsidRDefault="000C69D3" w:rsidP="003174D9">
            <w:pPr>
              <w:pStyle w:val="gdp"/>
              <w:numPr>
                <w:ilvl w:val="1"/>
                <w:numId w:val="22"/>
              </w:numPr>
              <w:spacing w:before="0" w:beforeAutospacing="0" w:after="150" w:afterAutospacing="0"/>
              <w:rPr>
                <w:rFonts w:ascii="Arial" w:hAnsi="Arial" w:cs="Arial"/>
                <w:sz w:val="20"/>
                <w:szCs w:val="20"/>
              </w:rPr>
            </w:pPr>
            <w:r w:rsidRPr="005100B4">
              <w:rPr>
                <w:rFonts w:ascii="Arial" w:hAnsi="Arial" w:cs="Arial"/>
                <w:b/>
                <w:bCs/>
                <w:sz w:val="20"/>
                <w:szCs w:val="20"/>
              </w:rPr>
              <w:t>Home Office and MHCLG Funds</w:t>
            </w:r>
            <w:r w:rsidRPr="005100B4">
              <w:rPr>
                <w:rFonts w:ascii="Arial" w:hAnsi="Arial" w:cs="Arial"/>
                <w:sz w:val="20"/>
                <w:szCs w:val="20"/>
              </w:rPr>
              <w:t>: a</w:t>
            </w:r>
            <w:r w:rsidR="00DF23D1">
              <w:rPr>
                <w:rFonts w:ascii="Arial" w:hAnsi="Arial" w:cs="Arial"/>
                <w:sz w:val="20"/>
                <w:szCs w:val="20"/>
              </w:rPr>
              <w:t>head of s</w:t>
            </w:r>
            <w:r w:rsidR="00FC5C01" w:rsidRPr="005100B4">
              <w:rPr>
                <w:rFonts w:ascii="Arial" w:hAnsi="Arial" w:cs="Arial"/>
                <w:sz w:val="20"/>
                <w:szCs w:val="20"/>
              </w:rPr>
              <w:t xml:space="preserve">ummer recess, there were a number of Government funds announced by the Home Office and the Ministry of Housing, Communities and Local Government that are of interest to community safety teams. These included the </w:t>
            </w:r>
            <w:hyperlink r:id="rId32" w:history="1">
              <w:r w:rsidR="00FC5C01" w:rsidRPr="005100B4">
                <w:rPr>
                  <w:rStyle w:val="Hyperlink"/>
                  <w:rFonts w:ascii="Arial" w:hAnsi="Arial" w:cs="Arial"/>
                  <w:color w:val="auto"/>
                  <w:sz w:val="20"/>
                  <w:szCs w:val="20"/>
                </w:rPr>
                <w:t>Priorities for Domestic Abuse Fund</w:t>
              </w:r>
            </w:hyperlink>
            <w:r w:rsidR="00FC5C01" w:rsidRPr="005100B4">
              <w:rPr>
                <w:rFonts w:ascii="Arial" w:hAnsi="Arial" w:cs="Arial"/>
                <w:sz w:val="20"/>
                <w:szCs w:val="20"/>
              </w:rPr>
              <w:t xml:space="preserve">, the </w:t>
            </w:r>
            <w:hyperlink r:id="rId33" w:history="1">
              <w:r w:rsidR="00FC5C01" w:rsidRPr="005100B4">
                <w:rPr>
                  <w:rStyle w:val="Hyperlink"/>
                  <w:rFonts w:ascii="Arial" w:hAnsi="Arial" w:cs="Arial"/>
                  <w:color w:val="auto"/>
                  <w:sz w:val="20"/>
                  <w:szCs w:val="20"/>
                </w:rPr>
                <w:t>Children Affected by Domestic Abuse Fund</w:t>
              </w:r>
            </w:hyperlink>
            <w:r w:rsidR="00FC5C01" w:rsidRPr="005100B4">
              <w:rPr>
                <w:rFonts w:ascii="Arial" w:hAnsi="Arial" w:cs="Arial"/>
                <w:sz w:val="20"/>
                <w:szCs w:val="20"/>
              </w:rPr>
              <w:t xml:space="preserve">, the </w:t>
            </w:r>
            <w:hyperlink r:id="rId34" w:history="1">
              <w:r w:rsidR="00FC5C01" w:rsidRPr="005100B4">
                <w:rPr>
                  <w:rStyle w:val="Hyperlink"/>
                  <w:rFonts w:ascii="Arial" w:hAnsi="Arial" w:cs="Arial"/>
                  <w:color w:val="auto"/>
                  <w:sz w:val="20"/>
                  <w:szCs w:val="20"/>
                </w:rPr>
                <w:t>Early Intervention Youth Fund</w:t>
              </w:r>
            </w:hyperlink>
            <w:r w:rsidR="00FC5C01" w:rsidRPr="005100B4">
              <w:rPr>
                <w:rFonts w:ascii="Arial" w:hAnsi="Arial" w:cs="Arial"/>
                <w:sz w:val="20"/>
                <w:szCs w:val="20"/>
              </w:rPr>
              <w:t xml:space="preserve"> and the </w:t>
            </w:r>
            <w:r w:rsidR="00CC7BFD">
              <w:rPr>
                <w:rFonts w:ascii="Arial" w:hAnsi="Arial" w:cs="Arial"/>
                <w:sz w:val="20"/>
                <w:szCs w:val="20"/>
              </w:rPr>
              <w:t>‘</w:t>
            </w:r>
            <w:r w:rsidR="00FC5C01" w:rsidRPr="005100B4">
              <w:rPr>
                <w:rFonts w:ascii="Arial" w:hAnsi="Arial" w:cs="Arial"/>
                <w:sz w:val="20"/>
                <w:szCs w:val="20"/>
              </w:rPr>
              <w:t>Move On</w:t>
            </w:r>
            <w:r w:rsidR="00CC7BFD">
              <w:rPr>
                <w:rFonts w:ascii="Arial" w:hAnsi="Arial" w:cs="Arial"/>
                <w:sz w:val="20"/>
                <w:szCs w:val="20"/>
              </w:rPr>
              <w:t>’</w:t>
            </w:r>
            <w:r w:rsidR="00FC5C01" w:rsidRPr="005100B4">
              <w:rPr>
                <w:rFonts w:ascii="Arial" w:hAnsi="Arial" w:cs="Arial"/>
                <w:sz w:val="20"/>
                <w:szCs w:val="20"/>
              </w:rPr>
              <w:t xml:space="preserve"> Fund. The </w:t>
            </w:r>
            <w:hyperlink r:id="rId35" w:history="1">
              <w:r w:rsidR="00FC5C01" w:rsidRPr="005100B4">
                <w:rPr>
                  <w:rStyle w:val="Hyperlink"/>
                  <w:rFonts w:ascii="Arial" w:hAnsi="Arial" w:cs="Arial"/>
                  <w:color w:val="auto"/>
                  <w:sz w:val="20"/>
                  <w:szCs w:val="20"/>
                </w:rPr>
                <w:t>Trusted Relationships Fund</w:t>
              </w:r>
            </w:hyperlink>
            <w:r w:rsidR="00FC5C01" w:rsidRPr="005100B4">
              <w:rPr>
                <w:rFonts w:ascii="Arial" w:hAnsi="Arial" w:cs="Arial"/>
                <w:sz w:val="20"/>
                <w:szCs w:val="20"/>
              </w:rPr>
              <w:t xml:space="preserve"> also announced the successful bids in August. The LGA requested an extension to the deadline for a number of these funds and MHCLG agreed to extend the priorities for domestic abuse fund deadline by ten days. </w:t>
            </w:r>
          </w:p>
          <w:p w14:paraId="371FA467" w14:textId="77777777" w:rsidR="003174D9" w:rsidRPr="005100B4" w:rsidRDefault="003174D9" w:rsidP="00FC5C01">
            <w:pPr>
              <w:pStyle w:val="gdp"/>
              <w:numPr>
                <w:ilvl w:val="1"/>
                <w:numId w:val="22"/>
              </w:numPr>
              <w:spacing w:before="0" w:beforeAutospacing="0" w:after="150" w:afterAutospacing="0"/>
              <w:ind w:left="460" w:hanging="502"/>
              <w:rPr>
                <w:rFonts w:ascii="Arial" w:hAnsi="Arial" w:cs="Arial"/>
                <w:sz w:val="20"/>
                <w:szCs w:val="20"/>
              </w:rPr>
            </w:pPr>
            <w:r w:rsidRPr="005100B4">
              <w:rPr>
                <w:rFonts w:ascii="Arial" w:hAnsi="Arial" w:cs="Arial"/>
                <w:b/>
                <w:sz w:val="20"/>
                <w:szCs w:val="20"/>
              </w:rPr>
              <w:t>Sustainable travel survey</w:t>
            </w:r>
            <w:r w:rsidRPr="005100B4">
              <w:rPr>
                <w:rFonts w:ascii="Arial" w:hAnsi="Arial" w:cs="Arial"/>
                <w:sz w:val="20"/>
                <w:szCs w:val="20"/>
              </w:rPr>
              <w:t xml:space="preserve">: </w:t>
            </w:r>
            <w:r w:rsidRPr="005100B4">
              <w:rPr>
                <w:rFonts w:ascii="Arial" w:hAnsi="Arial" w:cs="Arial"/>
                <w:sz w:val="20"/>
                <w:szCs w:val="20"/>
                <w:lang w:val="en"/>
              </w:rPr>
              <w:t>w</w:t>
            </w:r>
            <w:r w:rsidR="00FC5C01" w:rsidRPr="005100B4">
              <w:rPr>
                <w:rFonts w:ascii="Arial" w:hAnsi="Arial" w:cs="Arial"/>
                <w:sz w:val="20"/>
                <w:szCs w:val="20"/>
                <w:lang w:val="en"/>
              </w:rPr>
              <w:t xml:space="preserve">e </w:t>
            </w:r>
            <w:r w:rsidRPr="005100B4">
              <w:rPr>
                <w:rFonts w:ascii="Arial" w:hAnsi="Arial" w:cs="Arial"/>
                <w:sz w:val="20"/>
                <w:szCs w:val="20"/>
                <w:lang w:val="en"/>
              </w:rPr>
              <w:t xml:space="preserve">have </w:t>
            </w:r>
            <w:r w:rsidR="00FC5C01" w:rsidRPr="005100B4">
              <w:rPr>
                <w:rFonts w:ascii="Arial" w:hAnsi="Arial" w:cs="Arial"/>
                <w:sz w:val="20"/>
                <w:szCs w:val="20"/>
                <w:lang w:val="en"/>
              </w:rPr>
              <w:t xml:space="preserve">published a snapshot poll of councils in England with responsibilities for transport planning and passenger transport which revealed the overwhelming majority have introduced 20mph zones, provided secure cycle parking and/or changing facilities, promoted cycling or and/or walking </w:t>
            </w:r>
            <w:r w:rsidR="00DF23D1">
              <w:rPr>
                <w:rFonts w:ascii="Arial" w:hAnsi="Arial" w:cs="Arial"/>
                <w:sz w:val="20"/>
                <w:szCs w:val="20"/>
                <w:lang w:val="en"/>
              </w:rPr>
              <w:t>to</w:t>
            </w:r>
            <w:r w:rsidR="00FC5C01" w:rsidRPr="005100B4">
              <w:rPr>
                <w:rFonts w:ascii="Arial" w:hAnsi="Arial" w:cs="Arial"/>
                <w:sz w:val="20"/>
                <w:szCs w:val="20"/>
                <w:lang w:val="en"/>
              </w:rPr>
              <w:t xml:space="preserve"> schools and included sustainable travel within their Health and Wellbeing Strategy. However, the survey reveals that the main barriers stopping councils from doing more to invest in sustainable trave</w:t>
            </w:r>
            <w:r w:rsidR="00DF23D1">
              <w:rPr>
                <w:rFonts w:ascii="Arial" w:hAnsi="Arial" w:cs="Arial"/>
                <w:sz w:val="20"/>
                <w:szCs w:val="20"/>
                <w:lang w:val="en"/>
              </w:rPr>
              <w:t>l were: lack of revenue funding;</w:t>
            </w:r>
            <w:r w:rsidR="00FC5C01" w:rsidRPr="005100B4">
              <w:rPr>
                <w:rFonts w:ascii="Arial" w:hAnsi="Arial" w:cs="Arial"/>
                <w:sz w:val="20"/>
                <w:szCs w:val="20"/>
                <w:lang w:val="en"/>
              </w:rPr>
              <w:t xml:space="preserve"> uncertainty o</w:t>
            </w:r>
            <w:r w:rsidR="00DF23D1">
              <w:rPr>
                <w:rFonts w:ascii="Arial" w:hAnsi="Arial" w:cs="Arial"/>
                <w:sz w:val="20"/>
                <w:szCs w:val="20"/>
                <w:lang w:val="en"/>
              </w:rPr>
              <w:t xml:space="preserve">ver continued levels of funding; and, </w:t>
            </w:r>
            <w:r w:rsidR="00FC5C01" w:rsidRPr="005100B4">
              <w:rPr>
                <w:rFonts w:ascii="Arial" w:hAnsi="Arial" w:cs="Arial"/>
                <w:sz w:val="20"/>
                <w:szCs w:val="20"/>
                <w:lang w:val="en"/>
              </w:rPr>
              <w:t>lack of capital funding.</w:t>
            </w:r>
          </w:p>
          <w:p w14:paraId="371FA468" w14:textId="77777777" w:rsidR="003174D9" w:rsidRPr="00C21757" w:rsidRDefault="00FC5C01" w:rsidP="00F23A43">
            <w:pPr>
              <w:pStyle w:val="gdp"/>
              <w:numPr>
                <w:ilvl w:val="1"/>
                <w:numId w:val="22"/>
              </w:numPr>
              <w:spacing w:before="0" w:beforeAutospacing="0" w:after="150" w:afterAutospacing="0"/>
              <w:ind w:left="460" w:hanging="502"/>
              <w:rPr>
                <w:rFonts w:ascii="Arial" w:hAnsi="Arial" w:cs="Arial"/>
                <w:sz w:val="20"/>
                <w:szCs w:val="20"/>
              </w:rPr>
            </w:pPr>
            <w:r w:rsidRPr="00C21757">
              <w:rPr>
                <w:rFonts w:ascii="Arial" w:hAnsi="Arial" w:cs="Arial"/>
                <w:b/>
                <w:sz w:val="20"/>
                <w:szCs w:val="20"/>
              </w:rPr>
              <w:t>Clean air strategy</w:t>
            </w:r>
            <w:r w:rsidR="003174D9" w:rsidRPr="00C21757">
              <w:rPr>
                <w:rFonts w:ascii="Arial" w:hAnsi="Arial" w:cs="Arial"/>
                <w:sz w:val="20"/>
                <w:szCs w:val="20"/>
              </w:rPr>
              <w:t xml:space="preserve">: we </w:t>
            </w:r>
            <w:r w:rsidRPr="00C21757">
              <w:rPr>
                <w:rFonts w:ascii="Arial" w:hAnsi="Arial" w:cs="Arial"/>
                <w:sz w:val="20"/>
                <w:szCs w:val="20"/>
              </w:rPr>
              <w:t xml:space="preserve">responded to the Government’s Clean Air Plan which sets out a variety of different actions across a number of different public agencies. New activity </w:t>
            </w:r>
            <w:r w:rsidR="003174D9" w:rsidRPr="00C21757">
              <w:rPr>
                <w:rFonts w:ascii="Arial" w:hAnsi="Arial" w:cs="Arial"/>
                <w:sz w:val="20"/>
                <w:szCs w:val="20"/>
              </w:rPr>
              <w:t xml:space="preserve">required by the </w:t>
            </w:r>
            <w:r w:rsidR="00C21757" w:rsidRPr="00C21757">
              <w:rPr>
                <w:rFonts w:ascii="Arial" w:hAnsi="Arial" w:cs="Arial"/>
                <w:sz w:val="20"/>
                <w:szCs w:val="20"/>
              </w:rPr>
              <w:t xml:space="preserve">Plan </w:t>
            </w:r>
            <w:r w:rsidRPr="00C21757">
              <w:rPr>
                <w:rFonts w:ascii="Arial" w:hAnsi="Arial" w:cs="Arial"/>
                <w:sz w:val="20"/>
                <w:szCs w:val="20"/>
              </w:rPr>
              <w:t>will have to be resourced and local authorities are not in a position where they could take on the amount of activity envisioned in this strategy without either significant additional investment or by ceasing other equally vital environmental health protection work. Whilst we agree with the Government’s ambition and the vital nature of the challenge</w:t>
            </w:r>
            <w:r w:rsidR="00DF23D1" w:rsidRPr="00C21757">
              <w:rPr>
                <w:rFonts w:ascii="Arial" w:hAnsi="Arial" w:cs="Arial"/>
                <w:sz w:val="20"/>
                <w:szCs w:val="20"/>
              </w:rPr>
              <w:t>,</w:t>
            </w:r>
            <w:r w:rsidRPr="00C21757">
              <w:rPr>
                <w:rFonts w:ascii="Arial" w:hAnsi="Arial" w:cs="Arial"/>
                <w:sz w:val="20"/>
                <w:szCs w:val="20"/>
              </w:rPr>
              <w:t xml:space="preserve"> we need a strategy that is either realistic about the capacity of many public agencies to take on more work or identifies how new resources will be made available.</w:t>
            </w:r>
          </w:p>
          <w:p w14:paraId="371FA469" w14:textId="77777777" w:rsidR="00821EA9" w:rsidRPr="005100B4" w:rsidRDefault="00DF23D1" w:rsidP="00F23A43">
            <w:pPr>
              <w:pStyle w:val="gdp"/>
              <w:numPr>
                <w:ilvl w:val="1"/>
                <w:numId w:val="22"/>
              </w:numPr>
              <w:spacing w:before="0" w:beforeAutospacing="0" w:after="150" w:afterAutospacing="0"/>
              <w:ind w:left="460" w:hanging="502"/>
              <w:rPr>
                <w:rFonts w:ascii="Arial" w:hAnsi="Arial" w:cs="Arial"/>
                <w:sz w:val="20"/>
                <w:szCs w:val="20"/>
              </w:rPr>
            </w:pPr>
            <w:r>
              <w:rPr>
                <w:rFonts w:ascii="Arial" w:hAnsi="Arial" w:cs="Arial"/>
                <w:b/>
                <w:sz w:val="20"/>
                <w:szCs w:val="20"/>
              </w:rPr>
              <w:t>Build</w:t>
            </w:r>
            <w:r w:rsidR="003174D9" w:rsidRPr="005100B4">
              <w:rPr>
                <w:rFonts w:ascii="Arial" w:hAnsi="Arial" w:cs="Arial"/>
                <w:b/>
                <w:sz w:val="20"/>
                <w:szCs w:val="20"/>
              </w:rPr>
              <w:t>ing Safety</w:t>
            </w:r>
            <w:r w:rsidR="003174D9" w:rsidRPr="005100B4">
              <w:rPr>
                <w:rFonts w:ascii="Arial" w:hAnsi="Arial" w:cs="Arial"/>
                <w:sz w:val="20"/>
                <w:szCs w:val="20"/>
              </w:rPr>
              <w:t xml:space="preserve">: </w:t>
            </w:r>
            <w:r w:rsidR="00F23A43" w:rsidRPr="005100B4">
              <w:rPr>
                <w:rFonts w:ascii="Arial" w:hAnsi="Arial" w:cs="Arial"/>
                <w:sz w:val="20"/>
                <w:szCs w:val="20"/>
              </w:rPr>
              <w:t xml:space="preserve">a number of construction companies will be working with </w:t>
            </w:r>
            <w:r w:rsidR="003174D9" w:rsidRPr="005100B4">
              <w:rPr>
                <w:rFonts w:ascii="Arial" w:hAnsi="Arial" w:cs="Arial"/>
                <w:sz w:val="20"/>
                <w:szCs w:val="20"/>
              </w:rPr>
              <w:t xml:space="preserve">MHCLG </w:t>
            </w:r>
            <w:r w:rsidR="00F23A43" w:rsidRPr="005100B4">
              <w:rPr>
                <w:rFonts w:ascii="Arial" w:hAnsi="Arial" w:cs="Arial"/>
                <w:sz w:val="20"/>
                <w:szCs w:val="20"/>
              </w:rPr>
              <w:t>to be early adopters on building safety and a new Industry Safety Steering Group will hold industry to account for making cultural change happ</w:t>
            </w:r>
            <w:r w:rsidR="003174D9" w:rsidRPr="005100B4">
              <w:rPr>
                <w:rFonts w:ascii="Arial" w:hAnsi="Arial" w:cs="Arial"/>
                <w:sz w:val="20"/>
                <w:szCs w:val="20"/>
              </w:rPr>
              <w:t xml:space="preserve">en. The LGA will be part of this </w:t>
            </w:r>
            <w:r w:rsidR="00F23A43" w:rsidRPr="005100B4">
              <w:rPr>
                <w:rFonts w:ascii="Arial" w:hAnsi="Arial" w:cs="Arial"/>
                <w:sz w:val="20"/>
                <w:szCs w:val="20"/>
              </w:rPr>
              <w:t>work to consider options for a Joint Competent Authority and the stronge</w:t>
            </w:r>
            <w:r w:rsidR="003174D9" w:rsidRPr="005100B4">
              <w:rPr>
                <w:rFonts w:ascii="Arial" w:hAnsi="Arial" w:cs="Arial"/>
                <w:sz w:val="20"/>
                <w:szCs w:val="20"/>
              </w:rPr>
              <w:t xml:space="preserve">r regulatory regime </w:t>
            </w:r>
            <w:r w:rsidR="00F23A43" w:rsidRPr="005100B4">
              <w:rPr>
                <w:rFonts w:ascii="Arial" w:hAnsi="Arial" w:cs="Arial"/>
                <w:sz w:val="20"/>
                <w:szCs w:val="20"/>
              </w:rPr>
              <w:t>recommended</w:t>
            </w:r>
            <w:r w:rsidR="003174D9" w:rsidRPr="005100B4">
              <w:rPr>
                <w:rFonts w:ascii="Arial" w:hAnsi="Arial" w:cs="Arial"/>
                <w:sz w:val="20"/>
                <w:szCs w:val="20"/>
              </w:rPr>
              <w:t xml:space="preserve"> by the Hackitt Review</w:t>
            </w:r>
            <w:r w:rsidR="00F23A43" w:rsidRPr="005100B4">
              <w:rPr>
                <w:rFonts w:ascii="Arial" w:hAnsi="Arial" w:cs="Arial"/>
                <w:sz w:val="20"/>
                <w:szCs w:val="20"/>
              </w:rPr>
              <w:t xml:space="preserve">. We continue to promote the work of local government to ensure everyone is safe in the buildings they live, work and visit, including in our </w:t>
            </w:r>
            <w:hyperlink r:id="rId36" w:history="1">
              <w:r w:rsidR="00F23A43" w:rsidRPr="005100B4">
                <w:rPr>
                  <w:rStyle w:val="Hyperlink"/>
                  <w:rFonts w:ascii="Arial" w:hAnsi="Arial" w:cs="Arial"/>
                  <w:color w:val="auto"/>
                  <w:sz w:val="20"/>
                  <w:szCs w:val="20"/>
                </w:rPr>
                <w:t>response</w:t>
              </w:r>
            </w:hyperlink>
            <w:r w:rsidR="00F23A43" w:rsidRPr="005100B4">
              <w:rPr>
                <w:rFonts w:ascii="Arial" w:hAnsi="Arial" w:cs="Arial"/>
                <w:sz w:val="20"/>
                <w:szCs w:val="20"/>
              </w:rPr>
              <w:t xml:space="preserve"> to </w:t>
            </w:r>
            <w:r w:rsidR="003174D9" w:rsidRPr="005100B4">
              <w:rPr>
                <w:rFonts w:ascii="Arial" w:hAnsi="Arial" w:cs="Arial"/>
                <w:sz w:val="20"/>
                <w:szCs w:val="20"/>
              </w:rPr>
              <w:t>a</w:t>
            </w:r>
            <w:r w:rsidR="00F23A43" w:rsidRPr="005100B4">
              <w:rPr>
                <w:rFonts w:ascii="Arial" w:hAnsi="Arial" w:cs="Arial"/>
                <w:sz w:val="20"/>
                <w:szCs w:val="20"/>
              </w:rPr>
              <w:t xml:space="preserve"> report from the HCLG Committee on building regulations and fire safety.</w:t>
            </w:r>
          </w:p>
          <w:p w14:paraId="371FA46A" w14:textId="77777777" w:rsidR="00FA3DBA" w:rsidRPr="005100B4" w:rsidRDefault="00C346DD" w:rsidP="00C346DD">
            <w:pPr>
              <w:pStyle w:val="gdp"/>
              <w:numPr>
                <w:ilvl w:val="1"/>
                <w:numId w:val="22"/>
              </w:numPr>
              <w:spacing w:before="0" w:beforeAutospacing="0" w:after="150" w:afterAutospacing="0"/>
              <w:ind w:left="460" w:hanging="502"/>
              <w:rPr>
                <w:rFonts w:ascii="Arial" w:hAnsi="Arial" w:cs="Arial"/>
                <w:sz w:val="20"/>
                <w:szCs w:val="20"/>
              </w:rPr>
            </w:pPr>
            <w:r w:rsidRPr="005100B4">
              <w:rPr>
                <w:rFonts w:ascii="Arial" w:hAnsi="Arial" w:cs="Arial"/>
                <w:b/>
                <w:bCs/>
                <w:sz w:val="20"/>
                <w:szCs w:val="20"/>
              </w:rPr>
              <w:t>Rural Economy:</w:t>
            </w:r>
            <w:r w:rsidRPr="005100B4">
              <w:rPr>
                <w:rFonts w:ascii="Arial" w:hAnsi="Arial" w:cs="Arial"/>
                <w:sz w:val="20"/>
              </w:rPr>
              <w:t xml:space="preserve"> we s</w:t>
            </w:r>
            <w:r w:rsidR="00882CC0" w:rsidRPr="005100B4">
              <w:rPr>
                <w:rFonts w:ascii="Arial" w:hAnsi="Arial" w:cs="Arial"/>
                <w:sz w:val="20"/>
              </w:rPr>
              <w:t>ubmitted written evidence to the House of Lords Rural Economy Committee on the rural economy. Our evidence highlighted the work of our Post-Brexit England Commission, the evidence it has gathered from councils across our regions, and the Commission’s interim report into non-metropolitan England.</w:t>
            </w:r>
          </w:p>
        </w:tc>
      </w:tr>
      <w:tr w:rsidR="005100B4" w:rsidRPr="005100B4" w14:paraId="371FA47B" w14:textId="77777777" w:rsidTr="00171FDB">
        <w:tblPrEx>
          <w:jc w:val="center"/>
          <w:tblInd w:w="0" w:type="dxa"/>
        </w:tblPrEx>
        <w:trPr>
          <w:trHeight w:val="1024"/>
          <w:jc w:val="center"/>
        </w:trPr>
        <w:tc>
          <w:tcPr>
            <w:tcW w:w="9746" w:type="dxa"/>
            <w:shd w:val="clear" w:color="auto" w:fill="auto"/>
          </w:tcPr>
          <w:p w14:paraId="371FA46C" w14:textId="77777777" w:rsidR="00EB675C" w:rsidRPr="005100B4" w:rsidRDefault="005B796B" w:rsidP="00692A46">
            <w:pPr>
              <w:spacing w:before="120"/>
              <w:rPr>
                <w:rFonts w:cs="Arial"/>
                <w:b/>
                <w:sz w:val="22"/>
                <w:szCs w:val="22"/>
              </w:rPr>
            </w:pPr>
            <w:r w:rsidRPr="005100B4">
              <w:rPr>
                <w:rFonts w:cs="Arial"/>
                <w:sz w:val="22"/>
                <w:szCs w:val="22"/>
              </w:rPr>
              <w:lastRenderedPageBreak/>
              <w:br w:type="page"/>
            </w:r>
            <w:r w:rsidR="008105B9" w:rsidRPr="005100B4">
              <w:rPr>
                <w:rFonts w:cs="Arial"/>
                <w:b/>
                <w:sz w:val="22"/>
                <w:szCs w:val="22"/>
              </w:rPr>
              <w:t>Priority 4 – Children, education and school</w:t>
            </w:r>
            <w:r w:rsidR="00EB675C" w:rsidRPr="005100B4">
              <w:rPr>
                <w:rFonts w:cs="Arial"/>
                <w:b/>
                <w:sz w:val="22"/>
                <w:szCs w:val="22"/>
              </w:rPr>
              <w:t>s</w:t>
            </w:r>
          </w:p>
          <w:p w14:paraId="371FA46D" w14:textId="77777777" w:rsidR="00EB675C" w:rsidRPr="005100B4" w:rsidRDefault="00EB675C" w:rsidP="00EB675C">
            <w:pPr>
              <w:rPr>
                <w:rFonts w:cs="Arial"/>
                <w:b/>
                <w:sz w:val="22"/>
                <w:szCs w:val="22"/>
              </w:rPr>
            </w:pPr>
          </w:p>
          <w:p w14:paraId="371FA46E" w14:textId="77777777" w:rsidR="009B7F35" w:rsidRPr="005100B4" w:rsidRDefault="009B7F35" w:rsidP="00B33C70">
            <w:pPr>
              <w:pStyle w:val="ListParagraph"/>
              <w:numPr>
                <w:ilvl w:val="0"/>
                <w:numId w:val="4"/>
              </w:numPr>
              <w:spacing w:before="120"/>
              <w:rPr>
                <w:rFonts w:cs="Arial"/>
                <w:b/>
                <w:vanish/>
                <w:szCs w:val="22"/>
              </w:rPr>
            </w:pPr>
          </w:p>
          <w:p w14:paraId="371FA46F" w14:textId="77777777" w:rsidR="00C346DD" w:rsidRPr="005100B4" w:rsidRDefault="00F23A43" w:rsidP="00FC5C01">
            <w:pPr>
              <w:pStyle w:val="ListParagraph"/>
              <w:numPr>
                <w:ilvl w:val="1"/>
                <w:numId w:val="23"/>
              </w:numPr>
              <w:spacing w:after="160" w:line="259" w:lineRule="auto"/>
              <w:contextualSpacing/>
              <w:rPr>
                <w:rFonts w:cs="Arial"/>
              </w:rPr>
            </w:pPr>
            <w:r w:rsidRPr="005100B4">
              <w:rPr>
                <w:rFonts w:cs="Arial"/>
                <w:b/>
                <w:bCs/>
              </w:rPr>
              <w:t>Schools funding</w:t>
            </w:r>
            <w:r w:rsidR="00C346DD" w:rsidRPr="005100B4">
              <w:rPr>
                <w:rFonts w:cs="Arial"/>
                <w:b/>
                <w:bCs/>
              </w:rPr>
              <w:t xml:space="preserve">: </w:t>
            </w:r>
            <w:r w:rsidR="00C346DD" w:rsidRPr="005100B4">
              <w:rPr>
                <w:rFonts w:cs="Arial"/>
              </w:rPr>
              <w:t>i</w:t>
            </w:r>
            <w:r w:rsidRPr="005100B4">
              <w:rPr>
                <w:rFonts w:cs="Arial"/>
              </w:rPr>
              <w:t xml:space="preserve">n a </w:t>
            </w:r>
            <w:hyperlink r:id="rId37" w:history="1">
              <w:r w:rsidRPr="005100B4">
                <w:rPr>
                  <w:rStyle w:val="Hyperlink"/>
                  <w:rFonts w:cs="Arial"/>
                  <w:color w:val="auto"/>
                </w:rPr>
                <w:t>written ministerial statement</w:t>
              </w:r>
            </w:hyperlink>
            <w:r w:rsidRPr="005100B4">
              <w:rPr>
                <w:rFonts w:cs="Arial"/>
              </w:rPr>
              <w:t>, the Government confirmed details of school revenue funding for 2019/20 and planned updates to the national funding formula for schools. This also recognises the important role councils are playing in the implementation of the national funding formula by announcing the continuation of the ‘soft formula’ which allows councils to continue to set local funding formulae with local schools for a further year, in 2020/21.</w:t>
            </w:r>
          </w:p>
          <w:p w14:paraId="371FA470" w14:textId="77777777" w:rsidR="00C346DD" w:rsidRPr="005100B4" w:rsidRDefault="00C346DD" w:rsidP="00C346DD">
            <w:pPr>
              <w:pStyle w:val="ListParagraph"/>
              <w:spacing w:after="160" w:line="259" w:lineRule="auto"/>
              <w:ind w:left="360"/>
              <w:contextualSpacing/>
              <w:rPr>
                <w:rFonts w:cs="Arial"/>
              </w:rPr>
            </w:pPr>
          </w:p>
          <w:p w14:paraId="371FA471" w14:textId="77777777" w:rsidR="009E50F7" w:rsidRPr="005100B4" w:rsidRDefault="00C346DD" w:rsidP="00FC5C01">
            <w:pPr>
              <w:pStyle w:val="ListParagraph"/>
              <w:numPr>
                <w:ilvl w:val="1"/>
                <w:numId w:val="23"/>
              </w:numPr>
              <w:spacing w:after="160" w:line="259" w:lineRule="auto"/>
              <w:contextualSpacing/>
              <w:rPr>
                <w:rFonts w:cs="Arial"/>
              </w:rPr>
            </w:pPr>
            <w:r w:rsidRPr="005100B4">
              <w:rPr>
                <w:rFonts w:cs="Arial"/>
                <w:b/>
                <w:bCs/>
              </w:rPr>
              <w:t xml:space="preserve">Children’s social care: </w:t>
            </w:r>
            <w:r w:rsidR="00F23A43" w:rsidRPr="005100B4">
              <w:rPr>
                <w:rFonts w:cs="Arial"/>
              </w:rPr>
              <w:t xml:space="preserve">the Government </w:t>
            </w:r>
            <w:r w:rsidRPr="005100B4">
              <w:rPr>
                <w:rFonts w:cs="Arial"/>
              </w:rPr>
              <w:t xml:space="preserve">has </w:t>
            </w:r>
            <w:r w:rsidR="00F23A43" w:rsidRPr="005100B4">
              <w:rPr>
                <w:rFonts w:cs="Arial"/>
              </w:rPr>
              <w:t xml:space="preserve">published their </w:t>
            </w:r>
            <w:hyperlink r:id="rId38" w:history="1">
              <w:r w:rsidR="00F23A43" w:rsidRPr="005100B4">
                <w:rPr>
                  <w:rStyle w:val="Hyperlink"/>
                  <w:rFonts w:cs="Arial"/>
                  <w:color w:val="auto"/>
                </w:rPr>
                <w:t>response</w:t>
              </w:r>
            </w:hyperlink>
            <w:r w:rsidR="00F23A43" w:rsidRPr="005100B4">
              <w:rPr>
                <w:rFonts w:cs="Arial"/>
              </w:rPr>
              <w:t xml:space="preserve"> to two recent reports on fostering and children’s social care. We are keen to work with the Department for Education to implement the recommendations in the report, so that every child can fulfil their potential. </w:t>
            </w:r>
            <w:r w:rsidRPr="005100B4">
              <w:rPr>
                <w:rFonts w:cs="Arial"/>
              </w:rPr>
              <w:t>T</w:t>
            </w:r>
            <w:r w:rsidR="00F23A43" w:rsidRPr="005100B4">
              <w:rPr>
                <w:rFonts w:cs="Arial"/>
              </w:rPr>
              <w:t>he latest data</w:t>
            </w:r>
            <w:r w:rsidRPr="005100B4">
              <w:rPr>
                <w:rFonts w:cs="Arial"/>
              </w:rPr>
              <w:t xml:space="preserve"> on children’s social care</w:t>
            </w:r>
            <w:r w:rsidR="00F23A43" w:rsidRPr="005100B4">
              <w:rPr>
                <w:rFonts w:cs="Arial"/>
              </w:rPr>
              <w:t xml:space="preserve"> shows that, in 2017/18, the proportion of council children’s services rated </w:t>
            </w:r>
            <w:r w:rsidR="00F23A43" w:rsidRPr="005100B4">
              <w:rPr>
                <w:rFonts w:cs="Arial"/>
              </w:rPr>
              <w:lastRenderedPageBreak/>
              <w:t xml:space="preserve">good or outstanding has increased. As we said in our </w:t>
            </w:r>
            <w:hyperlink r:id="rId39" w:history="1">
              <w:r w:rsidR="00F23A43" w:rsidRPr="005100B4">
                <w:rPr>
                  <w:rStyle w:val="Hyperlink"/>
                  <w:rFonts w:cs="Arial"/>
                  <w:color w:val="auto"/>
                </w:rPr>
                <w:t>response</w:t>
              </w:r>
            </w:hyperlink>
            <w:r w:rsidR="00F23A43" w:rsidRPr="005100B4">
              <w:rPr>
                <w:rFonts w:cs="Arial"/>
              </w:rPr>
              <w:t>, councils have worked tirelessly to protect children’s budgets but the increased demand and resource pressures are putting the system under strain</w:t>
            </w:r>
            <w:r w:rsidR="00DF23D1">
              <w:rPr>
                <w:rFonts w:cs="Arial"/>
              </w:rPr>
              <w:t>.</w:t>
            </w:r>
          </w:p>
          <w:p w14:paraId="371FA472" w14:textId="77777777" w:rsidR="009E50F7" w:rsidRPr="005100B4" w:rsidRDefault="009E50F7" w:rsidP="009E50F7">
            <w:pPr>
              <w:pStyle w:val="ListParagraph"/>
              <w:rPr>
                <w:rFonts w:cs="Arial"/>
              </w:rPr>
            </w:pPr>
          </w:p>
          <w:p w14:paraId="371FA473" w14:textId="77777777" w:rsidR="009E50F7" w:rsidRPr="005100B4" w:rsidRDefault="009E50F7" w:rsidP="009E50F7">
            <w:pPr>
              <w:pStyle w:val="ListParagraph"/>
              <w:numPr>
                <w:ilvl w:val="1"/>
                <w:numId w:val="23"/>
              </w:numPr>
              <w:spacing w:after="160" w:line="259" w:lineRule="auto"/>
              <w:contextualSpacing/>
              <w:rPr>
                <w:rFonts w:cs="Arial"/>
              </w:rPr>
            </w:pPr>
            <w:r w:rsidRPr="00CC7BFD">
              <w:rPr>
                <w:rFonts w:cs="Arial"/>
                <w:b/>
              </w:rPr>
              <w:t xml:space="preserve">National </w:t>
            </w:r>
            <w:r w:rsidR="00CC7BFD" w:rsidRPr="00CC7BFD">
              <w:rPr>
                <w:rFonts w:cs="Arial"/>
                <w:b/>
              </w:rPr>
              <w:t>Citizen</w:t>
            </w:r>
            <w:r w:rsidRPr="00CC7BFD">
              <w:rPr>
                <w:rFonts w:cs="Arial"/>
                <w:b/>
              </w:rPr>
              <w:t xml:space="preserve"> Service</w:t>
            </w:r>
            <w:r w:rsidRPr="005100B4">
              <w:rPr>
                <w:rFonts w:cs="Arial"/>
              </w:rPr>
              <w:t>: we have produced</w:t>
            </w:r>
            <w:r w:rsidR="00FC5C01" w:rsidRPr="005100B4">
              <w:rPr>
                <w:rFonts w:cs="Arial"/>
              </w:rPr>
              <w:t xml:space="preserve"> </w:t>
            </w:r>
            <w:hyperlink r:id="rId40" w:history="1">
              <w:r w:rsidR="00FC5C01" w:rsidRPr="005100B4">
                <w:rPr>
                  <w:rStyle w:val="Hyperlink"/>
                  <w:rFonts w:cs="Arial"/>
                  <w:color w:val="auto"/>
                </w:rPr>
                <w:t>analysis</w:t>
              </w:r>
            </w:hyperlink>
            <w:r w:rsidR="00FC5C01" w:rsidRPr="005100B4">
              <w:rPr>
                <w:rFonts w:cs="Arial"/>
              </w:rPr>
              <w:t xml:space="preserve"> </w:t>
            </w:r>
            <w:r w:rsidR="00DF23D1">
              <w:rPr>
                <w:rFonts w:cs="Arial"/>
              </w:rPr>
              <w:t xml:space="preserve">showing </w:t>
            </w:r>
            <w:r w:rsidR="00FC5C01" w:rsidRPr="005100B4">
              <w:rPr>
                <w:rFonts w:cs="Arial"/>
              </w:rPr>
              <w:t>that 95 per cent of government spending on youth services is being spent on its National Citizen Service. This is despite only 12 per cent of eligible teens taking part in the four-week summer programme in 2016. Given the reductions that councils have been forced to make to youth services, we’re calling on the Government to devolve some of the funding to councils to allow us to provide targeted support to a much wider group of young people locally all year round.</w:t>
            </w:r>
          </w:p>
          <w:p w14:paraId="371FA474" w14:textId="77777777" w:rsidR="009E50F7" w:rsidRPr="005100B4" w:rsidRDefault="009E50F7" w:rsidP="009E50F7">
            <w:pPr>
              <w:pStyle w:val="ListParagraph"/>
              <w:rPr>
                <w:rFonts w:cs="Arial"/>
                <w:b/>
                <w:bCs/>
              </w:rPr>
            </w:pPr>
          </w:p>
          <w:p w14:paraId="371FA475" w14:textId="77777777" w:rsidR="00FC5C01" w:rsidRPr="005100B4" w:rsidRDefault="00DF23D1" w:rsidP="009E50F7">
            <w:pPr>
              <w:pStyle w:val="ListParagraph"/>
              <w:numPr>
                <w:ilvl w:val="1"/>
                <w:numId w:val="23"/>
              </w:numPr>
              <w:spacing w:after="160" w:line="259" w:lineRule="auto"/>
              <w:contextualSpacing/>
              <w:rPr>
                <w:rFonts w:cs="Arial"/>
              </w:rPr>
            </w:pPr>
            <w:r>
              <w:rPr>
                <w:rFonts w:cs="Arial"/>
                <w:b/>
                <w:bCs/>
              </w:rPr>
              <w:t>Teacher</w:t>
            </w:r>
            <w:r w:rsidR="00FC5C01" w:rsidRPr="005100B4">
              <w:rPr>
                <w:rFonts w:cs="Arial"/>
                <w:b/>
                <w:bCs/>
              </w:rPr>
              <w:t>s</w:t>
            </w:r>
            <w:r>
              <w:rPr>
                <w:rFonts w:cs="Arial"/>
                <w:b/>
                <w:bCs/>
              </w:rPr>
              <w:t>’</w:t>
            </w:r>
            <w:r w:rsidR="00FC5C01" w:rsidRPr="005100B4">
              <w:rPr>
                <w:rFonts w:cs="Arial"/>
                <w:b/>
                <w:bCs/>
              </w:rPr>
              <w:t xml:space="preserve"> Pay Aw</w:t>
            </w:r>
            <w:r w:rsidR="009E50F7" w:rsidRPr="005100B4">
              <w:rPr>
                <w:rFonts w:cs="Arial"/>
                <w:b/>
                <w:bCs/>
              </w:rPr>
              <w:t xml:space="preserve">ard 2018-19: </w:t>
            </w:r>
            <w:r w:rsidR="009E50F7" w:rsidRPr="005100B4">
              <w:rPr>
                <w:rFonts w:cs="Arial"/>
              </w:rPr>
              <w:t>t</w:t>
            </w:r>
            <w:r w:rsidR="00FC5C01" w:rsidRPr="005100B4">
              <w:rPr>
                <w:rFonts w:cs="Arial"/>
              </w:rPr>
              <w:t xml:space="preserve">he Government has published its </w:t>
            </w:r>
            <w:hyperlink r:id="rId41" w:history="1">
              <w:r w:rsidR="00FC5C01" w:rsidRPr="005100B4">
                <w:rPr>
                  <w:rStyle w:val="Hyperlink"/>
                  <w:rFonts w:cs="Arial"/>
                  <w:color w:val="auto"/>
                </w:rPr>
                <w:t>response on the teachers’ pay award for 2018-19</w:t>
              </w:r>
            </w:hyperlink>
            <w:r w:rsidR="00FC5C01" w:rsidRPr="005100B4">
              <w:rPr>
                <w:rFonts w:cs="Arial"/>
              </w:rPr>
              <w:t xml:space="preserve">. A key issue regarding the </w:t>
            </w:r>
            <w:proofErr w:type="spellStart"/>
            <w:r w:rsidR="00FC5C01" w:rsidRPr="005100B4">
              <w:rPr>
                <w:rFonts w:cs="Arial"/>
              </w:rPr>
              <w:t>DfE</w:t>
            </w:r>
            <w:proofErr w:type="spellEnd"/>
            <w:r w:rsidR="00FC5C01" w:rsidRPr="005100B4">
              <w:rPr>
                <w:rFonts w:cs="Arial"/>
              </w:rPr>
              <w:t xml:space="preserve"> response is we believe that for the first time a core recommendation on pay from the Review Body has been rejected</w:t>
            </w:r>
            <w:r w:rsidR="009E50F7" w:rsidRPr="005100B4">
              <w:rPr>
                <w:rFonts w:cs="Arial"/>
              </w:rPr>
              <w:t xml:space="preserve"> </w:t>
            </w:r>
            <w:r w:rsidR="00FC5C01" w:rsidRPr="005100B4">
              <w:rPr>
                <w:rFonts w:cs="Arial"/>
              </w:rPr>
              <w:t>The National Employers Organisation for School Teachers (NEOST) has been invited to re</w:t>
            </w:r>
            <w:r w:rsidR="009E50F7" w:rsidRPr="005100B4">
              <w:rPr>
                <w:rFonts w:cs="Arial"/>
              </w:rPr>
              <w:t>spond, as a statutory consultee</w:t>
            </w:r>
            <w:r w:rsidR="00FC5C01" w:rsidRPr="005100B4">
              <w:rPr>
                <w:rFonts w:cs="Arial"/>
              </w:rPr>
              <w:t xml:space="preserve"> and local authority leads have been contacted to feed into the response.</w:t>
            </w:r>
          </w:p>
          <w:p w14:paraId="371FA476" w14:textId="77777777" w:rsidR="009E50F7" w:rsidRPr="005100B4" w:rsidRDefault="009E50F7" w:rsidP="009E50F7">
            <w:pPr>
              <w:pStyle w:val="ListParagraph"/>
              <w:rPr>
                <w:rFonts w:cs="Arial"/>
              </w:rPr>
            </w:pPr>
          </w:p>
          <w:p w14:paraId="371FA477" w14:textId="77777777" w:rsidR="00F62DC6" w:rsidRPr="00F62DC6" w:rsidRDefault="009E50F7" w:rsidP="00F62DC6">
            <w:pPr>
              <w:pStyle w:val="ListParagraph"/>
              <w:numPr>
                <w:ilvl w:val="1"/>
                <w:numId w:val="23"/>
              </w:numPr>
              <w:spacing w:after="160" w:line="259" w:lineRule="auto"/>
              <w:contextualSpacing/>
              <w:rPr>
                <w:rFonts w:cs="Arial"/>
                <w:b/>
              </w:rPr>
            </w:pPr>
            <w:r w:rsidRPr="005100B4">
              <w:rPr>
                <w:rFonts w:cs="Arial"/>
                <w:b/>
              </w:rPr>
              <w:t xml:space="preserve">In Parliament: </w:t>
            </w:r>
            <w:r w:rsidR="007A0168" w:rsidRPr="005100B4">
              <w:rPr>
                <w:rFonts w:cs="Arial"/>
              </w:rPr>
              <w:t>we b</w:t>
            </w:r>
            <w:r w:rsidR="00882CC0" w:rsidRPr="005100B4">
              <w:rPr>
                <w:rFonts w:cs="Arial"/>
              </w:rPr>
              <w:t xml:space="preserve">riefed MPs ahead </w:t>
            </w:r>
            <w:r w:rsidR="007A0168" w:rsidRPr="005100B4">
              <w:rPr>
                <w:rFonts w:cs="Arial"/>
              </w:rPr>
              <w:t xml:space="preserve">of a debate on children in need and </w:t>
            </w:r>
            <w:r w:rsidR="00882CC0" w:rsidRPr="005100B4">
              <w:rPr>
                <w:rFonts w:cs="Arial"/>
              </w:rPr>
              <w:t>a debate on the care crisis</w:t>
            </w:r>
          </w:p>
          <w:p w14:paraId="371FA478" w14:textId="77777777" w:rsidR="00F62DC6" w:rsidRPr="00F62DC6" w:rsidRDefault="00F62DC6" w:rsidP="00F62DC6">
            <w:pPr>
              <w:pStyle w:val="ListParagraph"/>
              <w:rPr>
                <w:rFonts w:cs="Arial"/>
                <w:b/>
              </w:rPr>
            </w:pPr>
          </w:p>
          <w:p w14:paraId="371FA479" w14:textId="77777777" w:rsidR="00F62DC6" w:rsidRPr="00F62DC6" w:rsidRDefault="009207CD" w:rsidP="00F62DC6">
            <w:pPr>
              <w:pStyle w:val="ListParagraph"/>
              <w:numPr>
                <w:ilvl w:val="1"/>
                <w:numId w:val="23"/>
              </w:numPr>
              <w:spacing w:after="160" w:line="259" w:lineRule="auto"/>
              <w:contextualSpacing/>
              <w:rPr>
                <w:rFonts w:cs="Arial"/>
                <w:b/>
              </w:rPr>
            </w:pPr>
            <w:r w:rsidRPr="00F62DC6">
              <w:rPr>
                <w:rFonts w:cs="Arial"/>
                <w:b/>
              </w:rPr>
              <w:t xml:space="preserve">Children’s Services </w:t>
            </w:r>
            <w:r w:rsidR="00F62DC6" w:rsidRPr="00F62DC6">
              <w:rPr>
                <w:rFonts w:cs="Arial"/>
                <w:b/>
              </w:rPr>
              <w:t xml:space="preserve">Funding: </w:t>
            </w:r>
            <w:r w:rsidR="00F62DC6" w:rsidRPr="00F62DC6">
              <w:t xml:space="preserve">The </w:t>
            </w:r>
            <w:hyperlink r:id="rId42" w:history="1">
              <w:r w:rsidR="00F62DC6" w:rsidRPr="00F62DC6">
                <w:rPr>
                  <w:rStyle w:val="Hyperlink"/>
                  <w:color w:val="auto"/>
                </w:rPr>
                <w:t>Observer</w:t>
              </w:r>
            </w:hyperlink>
            <w:r w:rsidR="00F62DC6" w:rsidRPr="00F62DC6">
              <w:t xml:space="preserve"> featured the our warning on its front page that children's services are reaching a tipping point and urgent funds are required to address the problem, after councils in England had to spend £816 million more on children’s social care than they had budgeted for. This was also referenced in newspaper reviews on the </w:t>
            </w:r>
            <w:r w:rsidR="00F62DC6" w:rsidRPr="00F62DC6">
              <w:rPr>
                <w:bCs/>
              </w:rPr>
              <w:t>BBC News channel</w:t>
            </w:r>
            <w:r w:rsidR="00F62DC6" w:rsidRPr="00F62DC6">
              <w:t xml:space="preserve">, </w:t>
            </w:r>
            <w:r w:rsidR="00F62DC6" w:rsidRPr="00F62DC6">
              <w:rPr>
                <w:bCs/>
              </w:rPr>
              <w:t>Sky News</w:t>
            </w:r>
            <w:r w:rsidR="00F62DC6" w:rsidRPr="00F62DC6">
              <w:t xml:space="preserve"> and on </w:t>
            </w:r>
            <w:r w:rsidR="00F62DC6" w:rsidRPr="00F62DC6">
              <w:rPr>
                <w:bCs/>
              </w:rPr>
              <w:t>BBC Radio 4</w:t>
            </w:r>
            <w:r w:rsidR="00F62DC6" w:rsidRPr="00F62DC6">
              <w:t>.</w:t>
            </w:r>
          </w:p>
          <w:p w14:paraId="371FA47A" w14:textId="77777777" w:rsidR="009207CD" w:rsidRPr="00F62DC6" w:rsidRDefault="009207CD" w:rsidP="00F62DC6">
            <w:pPr>
              <w:spacing w:after="160" w:line="259" w:lineRule="auto"/>
              <w:contextualSpacing/>
              <w:rPr>
                <w:rFonts w:cs="Arial"/>
                <w:b/>
              </w:rPr>
            </w:pPr>
          </w:p>
        </w:tc>
      </w:tr>
      <w:tr w:rsidR="005100B4" w:rsidRPr="005100B4" w14:paraId="371FA495" w14:textId="77777777" w:rsidTr="00171FDB">
        <w:tblPrEx>
          <w:jc w:val="center"/>
          <w:tblInd w:w="0" w:type="dxa"/>
        </w:tblPrEx>
        <w:trPr>
          <w:jc w:val="center"/>
        </w:trPr>
        <w:tc>
          <w:tcPr>
            <w:tcW w:w="9746" w:type="dxa"/>
            <w:shd w:val="clear" w:color="auto" w:fill="auto"/>
          </w:tcPr>
          <w:p w14:paraId="371FA47C" w14:textId="77777777" w:rsidR="00EF53F3" w:rsidRPr="005100B4" w:rsidRDefault="00CC7BFD" w:rsidP="00F46B98">
            <w:pPr>
              <w:spacing w:before="120"/>
              <w:rPr>
                <w:rFonts w:cs="Arial"/>
                <w:b/>
                <w:sz w:val="22"/>
                <w:szCs w:val="22"/>
              </w:rPr>
            </w:pPr>
            <w:r>
              <w:rPr>
                <w:rFonts w:cs="Arial"/>
                <w:b/>
                <w:sz w:val="22"/>
                <w:szCs w:val="22"/>
              </w:rPr>
              <w:lastRenderedPageBreak/>
              <w:t>P</w:t>
            </w:r>
            <w:r w:rsidR="00600107" w:rsidRPr="005100B4">
              <w:rPr>
                <w:rFonts w:cs="Arial"/>
                <w:b/>
                <w:sz w:val="22"/>
                <w:szCs w:val="22"/>
              </w:rPr>
              <w:t>riority 5 –</w:t>
            </w:r>
            <w:r w:rsidR="001C295A" w:rsidRPr="005100B4">
              <w:rPr>
                <w:rFonts w:cs="Arial"/>
                <w:b/>
                <w:sz w:val="22"/>
                <w:szCs w:val="22"/>
              </w:rPr>
              <w:t xml:space="preserve"> </w:t>
            </w:r>
            <w:r w:rsidR="004A363F" w:rsidRPr="005100B4">
              <w:rPr>
                <w:rFonts w:cs="Arial"/>
                <w:b/>
                <w:sz w:val="22"/>
                <w:szCs w:val="22"/>
              </w:rPr>
              <w:t>Adult Social Care and health</w:t>
            </w:r>
          </w:p>
          <w:p w14:paraId="371FA47D" w14:textId="77777777" w:rsidR="00F43ABF" w:rsidRPr="005100B4" w:rsidRDefault="00F43ABF" w:rsidP="00B33C70">
            <w:pPr>
              <w:pStyle w:val="ListParagraph"/>
              <w:numPr>
                <w:ilvl w:val="0"/>
                <w:numId w:val="7"/>
              </w:numPr>
              <w:spacing w:before="120"/>
              <w:rPr>
                <w:rFonts w:cs="Arial"/>
                <w:b/>
                <w:vanish/>
                <w:szCs w:val="22"/>
              </w:rPr>
            </w:pPr>
          </w:p>
          <w:p w14:paraId="371FA47E" w14:textId="77777777" w:rsidR="006545FE" w:rsidRPr="005100B4" w:rsidRDefault="006545FE" w:rsidP="006E765D">
            <w:pPr>
              <w:pStyle w:val="PlainText"/>
              <w:rPr>
                <w:b/>
                <w:bCs/>
              </w:rPr>
            </w:pPr>
          </w:p>
          <w:p w14:paraId="371FA47F" w14:textId="77777777" w:rsidR="007A0168" w:rsidRPr="005100B4" w:rsidRDefault="007A0168" w:rsidP="007A0168">
            <w:pPr>
              <w:pStyle w:val="ListParagraph"/>
              <w:numPr>
                <w:ilvl w:val="1"/>
                <w:numId w:val="24"/>
              </w:numPr>
              <w:rPr>
                <w:rFonts w:cs="Arial"/>
              </w:rPr>
            </w:pPr>
            <w:r w:rsidRPr="005100B4">
              <w:rPr>
                <w:rFonts w:cs="Arial"/>
                <w:b/>
                <w:iCs/>
              </w:rPr>
              <w:t xml:space="preserve">ASC Green Paper: </w:t>
            </w:r>
            <w:r w:rsidRPr="005100B4">
              <w:rPr>
                <w:rFonts w:eastAsia="Calibri" w:cs="Arial"/>
                <w:szCs w:val="22"/>
                <w:lang w:eastAsia="en-US"/>
              </w:rPr>
              <w:t xml:space="preserve">we have published a green paper on adult social care, in response to the Government’s decision to postpone the publication of its own green paper until the autumn. </w:t>
            </w:r>
            <w:hyperlink r:id="rId43" w:history="1">
              <w:r w:rsidRPr="005100B4">
                <w:rPr>
                  <w:rFonts w:eastAsia="Calibri" w:cs="Arial"/>
                  <w:szCs w:val="22"/>
                  <w:u w:val="single"/>
                  <w:lang w:eastAsia="en-US"/>
                </w:rPr>
                <w:t>‘The lives we want to lead’</w:t>
              </w:r>
            </w:hyperlink>
            <w:r w:rsidRPr="005100B4">
              <w:rPr>
                <w:rFonts w:eastAsia="Calibri" w:cs="Arial"/>
                <w:szCs w:val="22"/>
                <w:lang w:eastAsia="en-US"/>
              </w:rPr>
              <w:t xml:space="preserve"> emphasises the contribution of adult social care and support to people’s lives and the need for sustainable funding. It outlines the case for change, setting out a series of options to for changing the system for the better and a second set of options on how to pay for the changes. </w:t>
            </w:r>
          </w:p>
          <w:p w14:paraId="371FA480" w14:textId="77777777" w:rsidR="007A0168" w:rsidRPr="005100B4" w:rsidRDefault="007A0168" w:rsidP="007A0168">
            <w:pPr>
              <w:pStyle w:val="ListParagraph"/>
              <w:ind w:left="360"/>
              <w:rPr>
                <w:rFonts w:cs="Arial"/>
              </w:rPr>
            </w:pPr>
          </w:p>
          <w:p w14:paraId="371FA481" w14:textId="77777777" w:rsidR="007A0168" w:rsidRPr="005100B4" w:rsidRDefault="007A0168" w:rsidP="007A0168">
            <w:pPr>
              <w:pStyle w:val="ListParagraph"/>
              <w:numPr>
                <w:ilvl w:val="1"/>
                <w:numId w:val="24"/>
              </w:numPr>
              <w:rPr>
                <w:rFonts w:cs="Arial"/>
              </w:rPr>
            </w:pPr>
            <w:r w:rsidRPr="005100B4">
              <w:rPr>
                <w:rFonts w:eastAsia="Calibri" w:cs="Arial"/>
                <w:szCs w:val="22"/>
                <w:lang w:eastAsia="en-US"/>
              </w:rPr>
              <w:t>Since launching our consultation on 3</w:t>
            </w:r>
            <w:r w:rsidR="005557EE">
              <w:rPr>
                <w:rFonts w:eastAsia="Calibri" w:cs="Arial"/>
                <w:szCs w:val="22"/>
                <w:lang w:eastAsia="en-US"/>
              </w:rPr>
              <w:t>1 July we have received over 200</w:t>
            </w:r>
            <w:r w:rsidRPr="005100B4">
              <w:rPr>
                <w:rFonts w:eastAsia="Calibri" w:cs="Arial"/>
                <w:szCs w:val="22"/>
                <w:lang w:eastAsia="en-US"/>
              </w:rPr>
              <w:t xml:space="preserve"> responses from a range of organisations including service users, councils, charities, care providers and members of the public. We have also published facilitator's and communications packs to help councils and other organisations promote awareness of the consultation and support them organise their own consultative events. C</w:t>
            </w:r>
            <w:r w:rsidR="00DF23D1">
              <w:rPr>
                <w:rFonts w:eastAsia="Calibri" w:cs="Arial"/>
                <w:szCs w:val="22"/>
                <w:lang w:eastAsia="en-US"/>
              </w:rPr>
              <w:t xml:space="preserve">opies can be downloaded </w:t>
            </w:r>
            <w:r w:rsidR="00CC7BFD">
              <w:rPr>
                <w:rFonts w:eastAsia="Calibri" w:cs="Arial"/>
                <w:szCs w:val="22"/>
                <w:lang w:eastAsia="en-US"/>
              </w:rPr>
              <w:t>from</w:t>
            </w:r>
            <w:r w:rsidR="00CC7BFD" w:rsidRPr="005100B4">
              <w:rPr>
                <w:rFonts w:eastAsia="Calibri" w:cs="Arial"/>
                <w:szCs w:val="22"/>
                <w:lang w:eastAsia="en-US"/>
              </w:rPr>
              <w:t xml:space="preserve"> </w:t>
            </w:r>
            <w:hyperlink r:id="rId44" w:history="1">
              <w:r w:rsidRPr="005100B4">
                <w:rPr>
                  <w:rFonts w:eastAsia="Calibri" w:cs="Arial"/>
                  <w:szCs w:val="22"/>
                  <w:u w:val="single"/>
                  <w:lang w:eastAsia="en-US"/>
                </w:rPr>
                <w:t>our website</w:t>
              </w:r>
            </w:hyperlink>
            <w:r w:rsidRPr="005100B4">
              <w:rPr>
                <w:rFonts w:eastAsia="Calibri" w:cs="Arial"/>
                <w:szCs w:val="22"/>
                <w:lang w:eastAsia="en-US"/>
              </w:rPr>
              <w:t xml:space="preserve">. We </w:t>
            </w:r>
            <w:r w:rsidR="00DF23D1">
              <w:rPr>
                <w:rFonts w:eastAsia="Calibri" w:cs="Arial"/>
                <w:szCs w:val="22"/>
                <w:lang w:eastAsia="en-US"/>
              </w:rPr>
              <w:t xml:space="preserve">have </w:t>
            </w:r>
            <w:r w:rsidRPr="005100B4">
              <w:rPr>
                <w:rFonts w:eastAsia="Calibri" w:cs="Arial"/>
                <w:szCs w:val="22"/>
                <w:lang w:eastAsia="en-US"/>
              </w:rPr>
              <w:t xml:space="preserve">also </w:t>
            </w:r>
            <w:r w:rsidR="00DF23D1">
              <w:rPr>
                <w:rFonts w:eastAsia="Calibri" w:cs="Arial"/>
                <w:szCs w:val="22"/>
                <w:lang w:eastAsia="en-US"/>
              </w:rPr>
              <w:t>published an ‘easy read’ version.</w:t>
            </w:r>
          </w:p>
          <w:p w14:paraId="371FA482" w14:textId="77777777" w:rsidR="007A0168" w:rsidRPr="005100B4" w:rsidRDefault="007A0168" w:rsidP="007A0168">
            <w:pPr>
              <w:pStyle w:val="ListParagraph"/>
              <w:rPr>
                <w:rFonts w:eastAsia="Calibri" w:cs="Arial"/>
                <w:szCs w:val="22"/>
                <w:lang w:eastAsia="en-US"/>
              </w:rPr>
            </w:pPr>
          </w:p>
          <w:p w14:paraId="371FA483" w14:textId="77777777" w:rsidR="007A0168" w:rsidRPr="005100B4" w:rsidRDefault="007A0168" w:rsidP="007A0168">
            <w:pPr>
              <w:pStyle w:val="ListParagraph"/>
              <w:numPr>
                <w:ilvl w:val="1"/>
                <w:numId w:val="24"/>
              </w:numPr>
              <w:rPr>
                <w:rFonts w:cs="Arial"/>
              </w:rPr>
            </w:pPr>
            <w:r w:rsidRPr="005100B4">
              <w:rPr>
                <w:rFonts w:eastAsia="Calibri" w:cs="Arial"/>
                <w:szCs w:val="22"/>
                <w:lang w:eastAsia="en-US"/>
              </w:rPr>
              <w:t>We have also established a Sounding Board – comprising senior academics, policy makers, commentators, representatives of prof</w:t>
            </w:r>
            <w:r w:rsidR="004958FA">
              <w:rPr>
                <w:rFonts w:eastAsia="Calibri" w:cs="Arial"/>
                <w:szCs w:val="22"/>
                <w:lang w:eastAsia="en-US"/>
              </w:rPr>
              <w:t>essional bodies including ADASS</w:t>
            </w:r>
            <w:r w:rsidRPr="005100B4">
              <w:rPr>
                <w:rFonts w:eastAsia="Calibri" w:cs="Arial"/>
                <w:szCs w:val="22"/>
                <w:lang w:eastAsia="en-US"/>
              </w:rPr>
              <w:t xml:space="preserve">, and people with lived experience – to advise the LGA on the consultation and help us interpret the messages. The consultation closes on 26 September and we will be publishing our response to it later in the autumn. </w:t>
            </w:r>
          </w:p>
          <w:p w14:paraId="371FA484" w14:textId="77777777" w:rsidR="005100B4" w:rsidRPr="005100B4" w:rsidRDefault="005100B4" w:rsidP="005100B4">
            <w:pPr>
              <w:pStyle w:val="ListParagraph"/>
              <w:rPr>
                <w:rFonts w:cs="Arial"/>
              </w:rPr>
            </w:pPr>
          </w:p>
          <w:p w14:paraId="371FA485" w14:textId="77777777" w:rsidR="005100B4" w:rsidRPr="005100B4" w:rsidRDefault="005100B4" w:rsidP="005100B4">
            <w:pPr>
              <w:pStyle w:val="ListParagraph"/>
              <w:numPr>
                <w:ilvl w:val="1"/>
                <w:numId w:val="24"/>
              </w:numPr>
              <w:rPr>
                <w:rFonts w:cs="Arial"/>
              </w:rPr>
            </w:pPr>
            <w:r w:rsidRPr="005100B4">
              <w:rPr>
                <w:rFonts w:cs="Arial"/>
              </w:rPr>
              <w:t>We will continue to push to keep this issue at the top of the political agenda, particularly as we head towards the party conference season, the publication of the Government’s own green paper on adult social care and the Spending Review, all of which are expected in the autumn.</w:t>
            </w:r>
          </w:p>
          <w:p w14:paraId="371FA486" w14:textId="77777777" w:rsidR="005100B4" w:rsidRPr="005100B4" w:rsidRDefault="005100B4" w:rsidP="005100B4">
            <w:pPr>
              <w:pStyle w:val="ListParagraph"/>
              <w:rPr>
                <w:rFonts w:cs="Arial"/>
                <w:b/>
                <w:bCs/>
              </w:rPr>
            </w:pPr>
          </w:p>
          <w:p w14:paraId="371FA487" w14:textId="77777777" w:rsidR="004958FA" w:rsidRDefault="005100B4" w:rsidP="004958FA">
            <w:pPr>
              <w:pStyle w:val="ListParagraph"/>
              <w:numPr>
                <w:ilvl w:val="1"/>
                <w:numId w:val="24"/>
              </w:numPr>
              <w:rPr>
                <w:rFonts w:cs="Arial"/>
              </w:rPr>
            </w:pPr>
            <w:r w:rsidRPr="005100B4">
              <w:rPr>
                <w:rFonts w:cs="Arial"/>
                <w:b/>
                <w:bCs/>
              </w:rPr>
              <w:t xml:space="preserve">Sleep-in payments to carers: </w:t>
            </w:r>
            <w:r w:rsidRPr="005100B4">
              <w:rPr>
                <w:rFonts w:cs="Arial"/>
              </w:rPr>
              <w:t>we intervened on behalf of councils in a Court of Appeal case where Mencap appealed a decision to force them to pay the minimum wage for sleep-in carers, including very significant back payments. We have always supported the payment of a fair wage for workers, but we wanted to set out the implications for social care and local government of a potential unfunded burden on top of already significant financial pressures on the adult social care sector. The Court of Appeal found in favour of Mencap back in July</w:t>
            </w:r>
            <w:r w:rsidR="004958FA">
              <w:rPr>
                <w:rFonts w:cs="Arial"/>
              </w:rPr>
              <w:t xml:space="preserve"> but the Claimant has begun appeal proceedings</w:t>
            </w:r>
            <w:r w:rsidRPr="005100B4">
              <w:rPr>
                <w:rFonts w:cs="Arial"/>
              </w:rPr>
              <w:t>.</w:t>
            </w:r>
          </w:p>
          <w:p w14:paraId="371FA488" w14:textId="77777777" w:rsidR="004958FA" w:rsidRPr="004958FA" w:rsidRDefault="004958FA" w:rsidP="004958FA">
            <w:pPr>
              <w:pStyle w:val="ListParagraph"/>
              <w:rPr>
                <w:rFonts w:eastAsia="Calibri" w:cs="Arial"/>
                <w:b/>
                <w:szCs w:val="22"/>
                <w:lang w:eastAsia="en-US"/>
              </w:rPr>
            </w:pPr>
          </w:p>
          <w:p w14:paraId="371FA489" w14:textId="77777777" w:rsidR="005100B4" w:rsidRPr="004958FA" w:rsidRDefault="005100B4" w:rsidP="004958FA">
            <w:pPr>
              <w:pStyle w:val="ListParagraph"/>
              <w:numPr>
                <w:ilvl w:val="1"/>
                <w:numId w:val="24"/>
              </w:numPr>
              <w:rPr>
                <w:rFonts w:cs="Arial"/>
              </w:rPr>
            </w:pPr>
            <w:r w:rsidRPr="004958FA">
              <w:rPr>
                <w:rFonts w:eastAsia="Calibri" w:cs="Arial"/>
                <w:b/>
                <w:szCs w:val="22"/>
                <w:lang w:eastAsia="en-US"/>
              </w:rPr>
              <w:t xml:space="preserve">Mental Health and </w:t>
            </w:r>
            <w:r w:rsidR="00CC7BFD" w:rsidRPr="004958FA">
              <w:rPr>
                <w:rFonts w:eastAsia="Calibri" w:cs="Arial"/>
                <w:b/>
                <w:szCs w:val="22"/>
                <w:lang w:eastAsia="en-US"/>
              </w:rPr>
              <w:t>Loneliness</w:t>
            </w:r>
            <w:r w:rsidRPr="004958FA">
              <w:rPr>
                <w:rFonts w:eastAsia="Calibri" w:cs="Arial"/>
                <w:szCs w:val="22"/>
                <w:lang w:eastAsia="en-US"/>
              </w:rPr>
              <w:t xml:space="preserve">: </w:t>
            </w:r>
            <w:r w:rsidR="00FC5C01" w:rsidRPr="004958FA">
              <w:rPr>
                <w:rFonts w:eastAsia="Calibri" w:cs="Arial"/>
                <w:szCs w:val="22"/>
                <w:lang w:eastAsia="en-US"/>
              </w:rPr>
              <w:t>we</w:t>
            </w:r>
            <w:r w:rsidRPr="004958FA">
              <w:rPr>
                <w:rFonts w:eastAsia="Calibri" w:cs="Arial"/>
                <w:szCs w:val="22"/>
                <w:lang w:eastAsia="en-US"/>
              </w:rPr>
              <w:t xml:space="preserve"> have published our ‘Must </w:t>
            </w:r>
            <w:proofErr w:type="spellStart"/>
            <w:r w:rsidRPr="004958FA">
              <w:rPr>
                <w:rFonts w:eastAsia="Calibri" w:cs="Arial"/>
                <w:szCs w:val="22"/>
                <w:lang w:eastAsia="en-US"/>
              </w:rPr>
              <w:t>knows</w:t>
            </w:r>
            <w:proofErr w:type="spellEnd"/>
            <w:r w:rsidRPr="004958FA">
              <w:rPr>
                <w:rFonts w:eastAsia="Calibri" w:cs="Arial"/>
                <w:szCs w:val="22"/>
                <w:lang w:eastAsia="en-US"/>
              </w:rPr>
              <w:t>’ f</w:t>
            </w:r>
            <w:r w:rsidR="00FC5C01" w:rsidRPr="004958FA">
              <w:rPr>
                <w:rFonts w:eastAsia="Calibri" w:cs="Arial"/>
                <w:szCs w:val="22"/>
                <w:lang w:eastAsia="en-US"/>
              </w:rPr>
              <w:t xml:space="preserve">or councillors on </w:t>
            </w:r>
            <w:hyperlink r:id="rId45" w:history="1">
              <w:r w:rsidR="00FC5C01" w:rsidRPr="004958FA">
                <w:rPr>
                  <w:rFonts w:eastAsia="Calibri" w:cs="Arial"/>
                  <w:szCs w:val="22"/>
                  <w:u w:val="single"/>
                  <w:lang w:eastAsia="en-US"/>
                </w:rPr>
                <w:t>Mental Health</w:t>
              </w:r>
            </w:hyperlink>
            <w:r w:rsidR="00FC5C01" w:rsidRPr="004958FA">
              <w:rPr>
                <w:rFonts w:eastAsia="Calibri" w:cs="Arial"/>
                <w:szCs w:val="22"/>
                <w:lang w:eastAsia="en-US"/>
              </w:rPr>
              <w:t xml:space="preserve"> and </w:t>
            </w:r>
            <w:hyperlink r:id="rId46" w:history="1">
              <w:r w:rsidR="00FC5C01" w:rsidRPr="004958FA">
                <w:rPr>
                  <w:rFonts w:eastAsia="Calibri" w:cs="Arial"/>
                  <w:szCs w:val="22"/>
                  <w:u w:val="single"/>
                  <w:lang w:eastAsia="en-US"/>
                </w:rPr>
                <w:t>Loneliness</w:t>
              </w:r>
            </w:hyperlink>
            <w:r w:rsidRPr="004958FA">
              <w:rPr>
                <w:rFonts w:eastAsia="Calibri" w:cs="Arial"/>
                <w:szCs w:val="22"/>
                <w:lang w:eastAsia="en-US"/>
              </w:rPr>
              <w:t xml:space="preserve"> and </w:t>
            </w:r>
            <w:r w:rsidR="00FC5C01" w:rsidRPr="004958FA">
              <w:rPr>
                <w:rFonts w:eastAsia="Calibri" w:cs="Arial"/>
                <w:szCs w:val="22"/>
                <w:lang w:eastAsia="en-US"/>
              </w:rPr>
              <w:t>Cllr Izzi Seccombe attended a discussion on rural loneliness hosted by DEFRA.</w:t>
            </w:r>
          </w:p>
          <w:p w14:paraId="371FA48A" w14:textId="77777777" w:rsidR="005100B4" w:rsidRPr="005100B4" w:rsidRDefault="005100B4" w:rsidP="005100B4">
            <w:pPr>
              <w:pStyle w:val="ListParagraph"/>
              <w:rPr>
                <w:rFonts w:eastAsia="Calibri" w:cs="Arial"/>
                <w:b/>
                <w:szCs w:val="22"/>
                <w:lang w:eastAsia="en-US"/>
              </w:rPr>
            </w:pPr>
          </w:p>
          <w:p w14:paraId="371FA48B" w14:textId="77777777" w:rsidR="005100B4" w:rsidRPr="005100B4" w:rsidRDefault="005100B4" w:rsidP="005100B4">
            <w:pPr>
              <w:pStyle w:val="ListParagraph"/>
              <w:numPr>
                <w:ilvl w:val="1"/>
                <w:numId w:val="24"/>
              </w:numPr>
              <w:rPr>
                <w:rFonts w:cs="Arial"/>
              </w:rPr>
            </w:pPr>
            <w:r w:rsidRPr="005100B4">
              <w:rPr>
                <w:rFonts w:eastAsia="Calibri" w:cs="Arial"/>
                <w:b/>
                <w:szCs w:val="22"/>
                <w:lang w:eastAsia="en-US"/>
              </w:rPr>
              <w:t>National Strategy for Loneliness</w:t>
            </w:r>
            <w:r w:rsidRPr="005100B4">
              <w:rPr>
                <w:rFonts w:eastAsia="Calibri" w:cs="Arial"/>
                <w:szCs w:val="22"/>
                <w:lang w:eastAsia="en-US"/>
              </w:rPr>
              <w:t xml:space="preserve">: </w:t>
            </w:r>
            <w:r w:rsidR="00FC5C01" w:rsidRPr="005100B4">
              <w:rPr>
                <w:rFonts w:eastAsia="Calibri" w:cs="Arial"/>
                <w:szCs w:val="22"/>
                <w:lang w:eastAsia="en-US"/>
              </w:rPr>
              <w:t xml:space="preserve">we </w:t>
            </w:r>
            <w:r w:rsidRPr="005100B4">
              <w:rPr>
                <w:rFonts w:eastAsia="Calibri" w:cs="Arial"/>
                <w:szCs w:val="22"/>
                <w:lang w:eastAsia="en-US"/>
              </w:rPr>
              <w:t xml:space="preserve">have </w:t>
            </w:r>
            <w:r w:rsidR="00FC5C01" w:rsidRPr="005100B4">
              <w:rPr>
                <w:rFonts w:eastAsia="Calibri" w:cs="Arial"/>
                <w:szCs w:val="22"/>
                <w:lang w:eastAsia="en-US"/>
              </w:rPr>
              <w:t xml:space="preserve">made a joint submission with ADASS and ADPH to the Office of Civil Society Consultation on a National Strategy for Loneliness. This can be found </w:t>
            </w:r>
            <w:hyperlink r:id="rId47" w:history="1">
              <w:r w:rsidR="00FC5C01" w:rsidRPr="005100B4">
                <w:rPr>
                  <w:rFonts w:eastAsia="Calibri" w:cs="Arial"/>
                  <w:szCs w:val="22"/>
                  <w:u w:val="single"/>
                  <w:lang w:eastAsia="en-US"/>
                </w:rPr>
                <w:t>here</w:t>
              </w:r>
            </w:hyperlink>
            <w:r w:rsidR="00FC5C01" w:rsidRPr="005100B4">
              <w:rPr>
                <w:rFonts w:eastAsia="Calibri" w:cs="Arial"/>
                <w:szCs w:val="22"/>
                <w:lang w:eastAsia="en-US"/>
              </w:rPr>
              <w:t>.</w:t>
            </w:r>
          </w:p>
          <w:p w14:paraId="371FA48C" w14:textId="77777777" w:rsidR="005100B4" w:rsidRPr="005100B4" w:rsidRDefault="005100B4" w:rsidP="005100B4">
            <w:pPr>
              <w:pStyle w:val="ListParagraph"/>
              <w:rPr>
                <w:rFonts w:eastAsia="Calibri" w:cs="Arial"/>
                <w:b/>
                <w:szCs w:val="22"/>
                <w:lang w:eastAsia="en-US"/>
              </w:rPr>
            </w:pPr>
          </w:p>
          <w:p w14:paraId="371FA48D" w14:textId="77777777" w:rsidR="005100B4" w:rsidRPr="005100B4" w:rsidRDefault="00CC7BFD" w:rsidP="005100B4">
            <w:pPr>
              <w:pStyle w:val="ListParagraph"/>
              <w:numPr>
                <w:ilvl w:val="1"/>
                <w:numId w:val="24"/>
              </w:numPr>
              <w:rPr>
                <w:rFonts w:cs="Arial"/>
              </w:rPr>
            </w:pPr>
            <w:r w:rsidRPr="005100B4">
              <w:rPr>
                <w:rFonts w:eastAsia="Calibri" w:cs="Arial"/>
                <w:b/>
                <w:szCs w:val="22"/>
                <w:lang w:eastAsia="en-US"/>
              </w:rPr>
              <w:t>Veterans’</w:t>
            </w:r>
            <w:r w:rsidR="005100B4" w:rsidRPr="005100B4">
              <w:rPr>
                <w:rFonts w:eastAsia="Calibri" w:cs="Arial"/>
                <w:b/>
                <w:szCs w:val="22"/>
                <w:lang w:eastAsia="en-US"/>
              </w:rPr>
              <w:t xml:space="preserve"> strategy</w:t>
            </w:r>
            <w:r w:rsidR="005100B4" w:rsidRPr="005100B4">
              <w:rPr>
                <w:rFonts w:eastAsia="Calibri" w:cs="Arial"/>
                <w:szCs w:val="22"/>
                <w:lang w:eastAsia="en-US"/>
              </w:rPr>
              <w:t xml:space="preserve">: </w:t>
            </w:r>
            <w:r w:rsidR="00FC5C01" w:rsidRPr="005100B4">
              <w:rPr>
                <w:rFonts w:eastAsia="Calibri" w:cs="Arial"/>
                <w:szCs w:val="22"/>
                <w:lang w:eastAsia="en-US"/>
              </w:rPr>
              <w:t xml:space="preserve">we </w:t>
            </w:r>
            <w:r w:rsidR="005100B4" w:rsidRPr="005100B4">
              <w:rPr>
                <w:rFonts w:eastAsia="Calibri" w:cs="Arial"/>
                <w:szCs w:val="22"/>
                <w:lang w:eastAsia="en-US"/>
              </w:rPr>
              <w:t>provided a submission to the Ministry of Defence on their</w:t>
            </w:r>
            <w:r w:rsidR="00FC5C01" w:rsidRPr="005100B4">
              <w:rPr>
                <w:rFonts w:eastAsia="Calibri" w:cs="Arial"/>
                <w:szCs w:val="22"/>
                <w:lang w:eastAsia="en-US"/>
              </w:rPr>
              <w:t xml:space="preserve"> Veterans strategy.</w:t>
            </w:r>
          </w:p>
          <w:p w14:paraId="371FA48E" w14:textId="77777777" w:rsidR="005100B4" w:rsidRPr="005100B4" w:rsidRDefault="005100B4" w:rsidP="005100B4">
            <w:pPr>
              <w:pStyle w:val="ListParagraph"/>
              <w:rPr>
                <w:rFonts w:eastAsia="Calibri" w:cs="Arial"/>
                <w:szCs w:val="22"/>
                <w:lang w:eastAsia="en-US"/>
              </w:rPr>
            </w:pPr>
          </w:p>
          <w:p w14:paraId="371FA48F" w14:textId="77777777" w:rsidR="005100B4" w:rsidRPr="005100B4" w:rsidRDefault="005100B4" w:rsidP="005100B4">
            <w:pPr>
              <w:pStyle w:val="ListParagraph"/>
              <w:numPr>
                <w:ilvl w:val="1"/>
                <w:numId w:val="24"/>
              </w:numPr>
              <w:rPr>
                <w:rFonts w:cs="Arial"/>
              </w:rPr>
            </w:pPr>
            <w:r w:rsidRPr="005100B4">
              <w:rPr>
                <w:rFonts w:eastAsia="Calibri" w:cs="Arial"/>
                <w:b/>
                <w:szCs w:val="22"/>
                <w:lang w:eastAsia="en-US"/>
              </w:rPr>
              <w:t>Missing People</w:t>
            </w:r>
            <w:r w:rsidRPr="005100B4">
              <w:rPr>
                <w:rFonts w:eastAsia="Calibri" w:cs="Arial"/>
                <w:szCs w:val="22"/>
                <w:lang w:eastAsia="en-US"/>
              </w:rPr>
              <w:t xml:space="preserve">: </w:t>
            </w:r>
            <w:r w:rsidR="00FC5C01" w:rsidRPr="005100B4">
              <w:rPr>
                <w:rFonts w:eastAsia="Calibri" w:cs="Arial"/>
                <w:szCs w:val="22"/>
                <w:lang w:eastAsia="en-US"/>
              </w:rPr>
              <w:t>we wrote to Anne Coffey MP chair of the All Party Parliamentary Group for Runaway and Missing children to respond to the APPG inquiry into safeguarding missing adults who have mental health issues. We agreed to speak with Missing People organisation to see how we could assist with the inquiry’s recommendations.  </w:t>
            </w:r>
          </w:p>
          <w:p w14:paraId="371FA490" w14:textId="77777777" w:rsidR="005100B4" w:rsidRPr="005100B4" w:rsidRDefault="005100B4" w:rsidP="005100B4">
            <w:pPr>
              <w:pStyle w:val="ListParagraph"/>
              <w:rPr>
                <w:rFonts w:eastAsia="Calibri" w:cs="Arial"/>
                <w:b/>
                <w:szCs w:val="22"/>
                <w:lang w:eastAsia="en-US"/>
              </w:rPr>
            </w:pPr>
          </w:p>
          <w:p w14:paraId="371FA491" w14:textId="77777777" w:rsidR="00F62DC6" w:rsidRPr="00F62DC6" w:rsidRDefault="005100B4" w:rsidP="00F62DC6">
            <w:pPr>
              <w:pStyle w:val="ListParagraph"/>
              <w:numPr>
                <w:ilvl w:val="1"/>
                <w:numId w:val="24"/>
              </w:numPr>
              <w:ind w:left="460" w:hanging="460"/>
              <w:rPr>
                <w:rFonts w:cs="Arial"/>
              </w:rPr>
            </w:pPr>
            <w:r w:rsidRPr="005100B4">
              <w:rPr>
                <w:rFonts w:eastAsia="Calibri" w:cs="Arial"/>
                <w:b/>
                <w:szCs w:val="22"/>
                <w:lang w:eastAsia="en-US"/>
              </w:rPr>
              <w:t>Autism Self-Assessment Framework (SAF)</w:t>
            </w:r>
            <w:r w:rsidRPr="005100B4">
              <w:rPr>
                <w:rFonts w:eastAsia="Calibri" w:cs="Arial"/>
                <w:szCs w:val="22"/>
                <w:lang w:eastAsia="en-US"/>
              </w:rPr>
              <w:t xml:space="preserve">: </w:t>
            </w:r>
            <w:r w:rsidR="00FC5C01" w:rsidRPr="005100B4">
              <w:rPr>
                <w:rFonts w:eastAsia="Calibri" w:cs="Arial"/>
                <w:szCs w:val="22"/>
                <w:lang w:eastAsia="en-US"/>
              </w:rPr>
              <w:t>in partnership with ADASS</w:t>
            </w:r>
            <w:r w:rsidR="00CC7BFD" w:rsidRPr="005100B4">
              <w:rPr>
                <w:rFonts w:eastAsia="Calibri" w:cs="Arial"/>
                <w:szCs w:val="22"/>
                <w:lang w:eastAsia="en-US"/>
              </w:rPr>
              <w:t>, we</w:t>
            </w:r>
            <w:r w:rsidR="00FC5C01" w:rsidRPr="005100B4">
              <w:rPr>
                <w:rFonts w:eastAsia="Calibri" w:cs="Arial"/>
                <w:szCs w:val="22"/>
                <w:lang w:eastAsia="en-US"/>
              </w:rPr>
              <w:t xml:space="preserve"> provided comments to the DHSC on the Autism Self-Assessment Framework (SAF). The DHSC plan to publish the SAF in September 2018. Councillor Jackie Meldrum attends the national Autism Strategy Board. </w:t>
            </w:r>
          </w:p>
          <w:p w14:paraId="371FA492" w14:textId="77777777" w:rsidR="00F62DC6" w:rsidRPr="00F62DC6" w:rsidRDefault="00F62DC6" w:rsidP="00F62DC6">
            <w:pPr>
              <w:pStyle w:val="ListParagraph"/>
              <w:rPr>
                <w:sz w:val="24"/>
                <w:szCs w:val="24"/>
              </w:rPr>
            </w:pPr>
          </w:p>
          <w:p w14:paraId="371FA493" w14:textId="77777777" w:rsidR="00F62DC6" w:rsidRPr="00C21757" w:rsidRDefault="00F62DC6" w:rsidP="00C21757">
            <w:pPr>
              <w:pStyle w:val="ListParagraph"/>
              <w:numPr>
                <w:ilvl w:val="1"/>
                <w:numId w:val="24"/>
              </w:numPr>
              <w:ind w:left="460" w:hanging="460"/>
              <w:rPr>
                <w:rFonts w:cs="Arial"/>
              </w:rPr>
            </w:pPr>
            <w:r w:rsidRPr="00F62DC6">
              <w:rPr>
                <w:b/>
              </w:rPr>
              <w:t>Sexual Health Services</w:t>
            </w:r>
            <w:r>
              <w:t xml:space="preserve">: </w:t>
            </w:r>
            <w:r w:rsidRPr="00C21757">
              <w:t xml:space="preserve">Cllr Ian Hudspeth, Community Wellbeing Board Chairman, featured on the front page of the </w:t>
            </w:r>
            <w:hyperlink r:id="rId48" w:history="1">
              <w:r w:rsidRPr="00C21757">
                <w:rPr>
                  <w:rStyle w:val="Hyperlink"/>
                  <w:color w:val="auto"/>
                </w:rPr>
                <w:t>Independent</w:t>
              </w:r>
            </w:hyperlink>
            <w:r w:rsidRPr="00C21757">
              <w:t xml:space="preserve"> and in the </w:t>
            </w:r>
            <w:hyperlink r:id="rId49" w:history="1">
              <w:r w:rsidRPr="00C21757">
                <w:rPr>
                  <w:rStyle w:val="Hyperlink"/>
                  <w:color w:val="auto"/>
                </w:rPr>
                <w:t>Telegraph</w:t>
              </w:r>
            </w:hyperlink>
            <w:r w:rsidRPr="00C21757">
              <w:t xml:space="preserve">, </w:t>
            </w:r>
            <w:hyperlink r:id="rId50" w:history="1">
              <w:r w:rsidRPr="00C21757">
                <w:rPr>
                  <w:rStyle w:val="Hyperlink"/>
                  <w:color w:val="auto"/>
                </w:rPr>
                <w:t>Guardian</w:t>
              </w:r>
            </w:hyperlink>
            <w:r w:rsidRPr="00C21757">
              <w:t xml:space="preserve">, </w:t>
            </w:r>
            <w:hyperlink r:id="rId51" w:history="1">
              <w:proofErr w:type="spellStart"/>
              <w:r w:rsidRPr="00C21757">
                <w:rPr>
                  <w:rStyle w:val="Hyperlink"/>
                  <w:color w:val="auto"/>
                </w:rPr>
                <w:t>i</w:t>
              </w:r>
              <w:proofErr w:type="spellEnd"/>
              <w:r w:rsidRPr="00C21757">
                <w:rPr>
                  <w:rStyle w:val="Hyperlink"/>
                  <w:color w:val="auto"/>
                </w:rPr>
                <w:t xml:space="preserve"> paper</w:t>
              </w:r>
            </w:hyperlink>
            <w:r w:rsidRPr="00C21757">
              <w:t xml:space="preserve">, </w:t>
            </w:r>
            <w:hyperlink r:id="rId52" w:history="1">
              <w:r w:rsidRPr="00C21757">
                <w:rPr>
                  <w:rStyle w:val="Hyperlink"/>
                  <w:color w:val="auto"/>
                </w:rPr>
                <w:t>Mail</w:t>
              </w:r>
            </w:hyperlink>
            <w:r w:rsidRPr="00C21757">
              <w:t xml:space="preserve">, </w:t>
            </w:r>
            <w:hyperlink r:id="rId53" w:history="1">
              <w:r w:rsidRPr="00C21757">
                <w:rPr>
                  <w:rStyle w:val="Hyperlink"/>
                  <w:color w:val="auto"/>
                </w:rPr>
                <w:t>Mail Online</w:t>
              </w:r>
            </w:hyperlink>
            <w:r w:rsidRPr="00C21757">
              <w:t xml:space="preserve">, </w:t>
            </w:r>
            <w:r w:rsidRPr="00C21757">
              <w:rPr>
                <w:bCs/>
              </w:rPr>
              <w:t>Mirror</w:t>
            </w:r>
            <w:r w:rsidRPr="00C21757">
              <w:t xml:space="preserve">, </w:t>
            </w:r>
            <w:hyperlink r:id="rId54" w:history="1">
              <w:r w:rsidRPr="00C21757">
                <w:rPr>
                  <w:rStyle w:val="Hyperlink"/>
                  <w:color w:val="auto"/>
                </w:rPr>
                <w:t>Star</w:t>
              </w:r>
            </w:hyperlink>
            <w:r w:rsidRPr="00C21757">
              <w:t xml:space="preserve">, </w:t>
            </w:r>
            <w:hyperlink r:id="rId55" w:history="1">
              <w:r w:rsidRPr="00C21757">
                <w:rPr>
                  <w:rStyle w:val="Hyperlink"/>
                  <w:color w:val="auto"/>
                </w:rPr>
                <w:t>BBC Online</w:t>
              </w:r>
            </w:hyperlink>
            <w:r w:rsidRPr="00C21757">
              <w:t xml:space="preserve"> , </w:t>
            </w:r>
            <w:hyperlink r:id="rId56" w:history="1">
              <w:r w:rsidRPr="00C21757">
                <w:rPr>
                  <w:rStyle w:val="Hyperlink"/>
                  <w:color w:val="auto"/>
                </w:rPr>
                <w:t>ITV Online</w:t>
              </w:r>
            </w:hyperlink>
            <w:r w:rsidRPr="00C21757">
              <w:t xml:space="preserve"> and </w:t>
            </w:r>
            <w:hyperlink r:id="rId57" w:history="1">
              <w:r w:rsidRPr="00C21757">
                <w:rPr>
                  <w:rStyle w:val="Hyperlink"/>
                  <w:color w:val="auto"/>
                </w:rPr>
                <w:t>Huffington Post</w:t>
              </w:r>
            </w:hyperlink>
            <w:r w:rsidRPr="00C21757">
              <w:t xml:space="preserve"> with </w:t>
            </w:r>
            <w:r w:rsidR="00C21757" w:rsidRPr="00C21757">
              <w:t>our</w:t>
            </w:r>
            <w:r w:rsidRPr="00C21757">
              <w:t xml:space="preserve"> new </w:t>
            </w:r>
            <w:hyperlink r:id="rId58" w:history="1">
              <w:r w:rsidRPr="00C21757">
                <w:rPr>
                  <w:rStyle w:val="Hyperlink"/>
                  <w:color w:val="auto"/>
                </w:rPr>
                <w:t>analysis</w:t>
              </w:r>
            </w:hyperlink>
            <w:r w:rsidRPr="00C21757">
              <w:t xml:space="preserve"> which shows that record demand for sexual health services in England is putting the system under huge pressure and call for cuts to public health funding to be reversed. LGA Vice Chairman Cllr James Jamieson was also interviewed on </w:t>
            </w:r>
            <w:r w:rsidRPr="00C21757">
              <w:rPr>
                <w:bCs/>
              </w:rPr>
              <w:t>BBC Radio 5 Live</w:t>
            </w:r>
            <w:r w:rsidR="00C21757" w:rsidRPr="00C21757">
              <w:t>.</w:t>
            </w:r>
          </w:p>
          <w:p w14:paraId="371FA494" w14:textId="77777777" w:rsidR="00FC5C01" w:rsidRPr="005100B4" w:rsidRDefault="00FC5C01" w:rsidP="00FC5C01"/>
        </w:tc>
      </w:tr>
      <w:tr w:rsidR="005100B4" w:rsidRPr="005100B4" w14:paraId="371FA4B2" w14:textId="77777777" w:rsidTr="00171FDB">
        <w:tblPrEx>
          <w:jc w:val="center"/>
          <w:tblInd w:w="0" w:type="dxa"/>
        </w:tblPrEx>
        <w:trPr>
          <w:trHeight w:val="1920"/>
          <w:jc w:val="center"/>
        </w:trPr>
        <w:tc>
          <w:tcPr>
            <w:tcW w:w="9746" w:type="dxa"/>
          </w:tcPr>
          <w:p w14:paraId="371FA496" w14:textId="77777777" w:rsidR="009B7F35" w:rsidRPr="005100B4" w:rsidRDefault="004A363F" w:rsidP="00692A46">
            <w:pPr>
              <w:spacing w:before="120"/>
              <w:rPr>
                <w:rFonts w:cs="Arial"/>
                <w:b/>
                <w:sz w:val="22"/>
                <w:szCs w:val="22"/>
              </w:rPr>
            </w:pPr>
            <w:r w:rsidRPr="005100B4">
              <w:rPr>
                <w:rFonts w:cs="Arial"/>
                <w:b/>
                <w:sz w:val="22"/>
                <w:szCs w:val="22"/>
              </w:rPr>
              <w:lastRenderedPageBreak/>
              <w:t>Priority 6 – Supporting Councils</w:t>
            </w:r>
          </w:p>
          <w:p w14:paraId="371FA497" w14:textId="77777777" w:rsidR="00F43ABF" w:rsidRPr="005100B4" w:rsidRDefault="00F43ABF" w:rsidP="007017FD">
            <w:pPr>
              <w:pStyle w:val="ListParagraph"/>
              <w:numPr>
                <w:ilvl w:val="0"/>
                <w:numId w:val="24"/>
              </w:numPr>
              <w:spacing w:before="120"/>
              <w:rPr>
                <w:rFonts w:cs="Arial"/>
                <w:b/>
                <w:vanish/>
                <w:szCs w:val="22"/>
              </w:rPr>
            </w:pPr>
          </w:p>
          <w:p w14:paraId="371FA498" w14:textId="77777777" w:rsidR="00E2496C" w:rsidRPr="005100B4" w:rsidRDefault="00E2496C" w:rsidP="00E25640">
            <w:pPr>
              <w:autoSpaceDE w:val="0"/>
              <w:autoSpaceDN w:val="0"/>
              <w:rPr>
                <w:rFonts w:eastAsiaTheme="minorHAnsi" w:cs="Arial"/>
              </w:rPr>
            </w:pPr>
          </w:p>
          <w:p w14:paraId="371FA499" w14:textId="77777777" w:rsidR="005705DF" w:rsidRPr="005100B4" w:rsidRDefault="005705DF" w:rsidP="005705DF">
            <w:pPr>
              <w:pStyle w:val="ListParagraph"/>
              <w:numPr>
                <w:ilvl w:val="1"/>
                <w:numId w:val="24"/>
              </w:numPr>
              <w:shd w:val="clear" w:color="auto" w:fill="FFFFFF"/>
              <w:ind w:left="460" w:hanging="460"/>
              <w:rPr>
                <w:rFonts w:cs="Arial"/>
                <w:iCs/>
              </w:rPr>
            </w:pPr>
            <w:r w:rsidRPr="005100B4">
              <w:rPr>
                <w:rFonts w:eastAsia="Calibri" w:cs="Arial"/>
                <w:b/>
                <w:bCs/>
              </w:rPr>
              <w:t xml:space="preserve">2018 National Procurement Strategy: </w:t>
            </w:r>
            <w:r w:rsidRPr="005100B4">
              <w:rPr>
                <w:rFonts w:eastAsia="Calibri" w:cs="Arial"/>
                <w:bCs/>
              </w:rPr>
              <w:t>our </w:t>
            </w:r>
            <w:hyperlink r:id="rId59" w:history="1">
              <w:r w:rsidRPr="005100B4">
                <w:rPr>
                  <w:rFonts w:eastAsia="Calibri" w:cs="Arial"/>
                  <w:bCs/>
                  <w:u w:val="single"/>
                </w:rPr>
                <w:t>National Procurement Strategy</w:t>
              </w:r>
            </w:hyperlink>
            <w:r w:rsidRPr="005100B4">
              <w:rPr>
                <w:rFonts w:eastAsia="Calibri" w:cs="Arial"/>
                <w:bCs/>
              </w:rPr>
              <w:t> was launched at our annual conference. With the sector’s £55 billion annual procurement spend and the range of service areas involved the strategy is designed to help councils get the most out of their procurement, so that the benefits can be fully realised for residents.</w:t>
            </w:r>
          </w:p>
          <w:p w14:paraId="371FA49A" w14:textId="77777777" w:rsidR="005705DF" w:rsidRPr="005100B4" w:rsidRDefault="005705DF" w:rsidP="005705DF">
            <w:pPr>
              <w:pStyle w:val="ListParagraph"/>
              <w:shd w:val="clear" w:color="auto" w:fill="FFFFFF"/>
              <w:ind w:left="460"/>
              <w:rPr>
                <w:rFonts w:cs="Arial"/>
                <w:iCs/>
              </w:rPr>
            </w:pPr>
          </w:p>
          <w:p w14:paraId="371FA49B" w14:textId="77777777" w:rsidR="005705DF" w:rsidRPr="005100B4" w:rsidRDefault="005705DF" w:rsidP="005705DF">
            <w:pPr>
              <w:pStyle w:val="ListParagraph"/>
              <w:numPr>
                <w:ilvl w:val="1"/>
                <w:numId w:val="24"/>
              </w:numPr>
              <w:shd w:val="clear" w:color="auto" w:fill="FFFFFF"/>
              <w:ind w:left="460" w:hanging="460"/>
              <w:rPr>
                <w:rFonts w:cs="Arial"/>
                <w:iCs/>
              </w:rPr>
            </w:pPr>
            <w:r w:rsidRPr="005100B4">
              <w:rPr>
                <w:rFonts w:eastAsiaTheme="minorHAnsi" w:cs="Arial"/>
                <w:b/>
                <w:bCs/>
                <w:lang w:eastAsia="en-US"/>
              </w:rPr>
              <w:t>Lessons from Carillion:</w:t>
            </w:r>
            <w:r w:rsidRPr="005100B4">
              <w:rPr>
                <w:rFonts w:eastAsiaTheme="minorHAnsi" w:cs="Arial"/>
                <w:lang w:eastAsia="en-US"/>
              </w:rPr>
              <w:t xml:space="preserve"> we continue to monitor local government’s biggest suppliers and assess any implications for councils’ contracts and contingency planning. In partnership with Oxfordshire County Council we have organised an event focussing on lessons learned following the collapse of Carillion early in 2018 and providing an opportunity to share information with colleagues, including other councils who were directly affected by the collapse. This takes place in London on 2 October and is free to attend – further details on </w:t>
            </w:r>
            <w:hyperlink r:id="rId60" w:history="1">
              <w:r w:rsidRPr="005100B4">
                <w:rPr>
                  <w:rFonts w:eastAsiaTheme="minorHAnsi" w:cs="Arial"/>
                  <w:u w:val="single"/>
                  <w:lang w:eastAsia="en-US"/>
                </w:rPr>
                <w:t>our website</w:t>
              </w:r>
            </w:hyperlink>
            <w:r w:rsidRPr="005100B4">
              <w:rPr>
                <w:rFonts w:eastAsiaTheme="minorHAnsi" w:cs="Arial"/>
                <w:lang w:eastAsia="en-US"/>
              </w:rPr>
              <w:t>.</w:t>
            </w:r>
          </w:p>
          <w:p w14:paraId="371FA49C" w14:textId="77777777" w:rsidR="005705DF" w:rsidRPr="005100B4" w:rsidRDefault="005705DF" w:rsidP="005705DF">
            <w:pPr>
              <w:pStyle w:val="ListParagraph"/>
              <w:rPr>
                <w:rFonts w:eastAsia="Calibri" w:cs="Arial"/>
                <w:b/>
                <w:bCs/>
              </w:rPr>
            </w:pPr>
          </w:p>
          <w:p w14:paraId="371FA49D" w14:textId="77777777" w:rsidR="005705DF" w:rsidRPr="005100B4" w:rsidRDefault="005705DF" w:rsidP="005705DF">
            <w:pPr>
              <w:pStyle w:val="ListParagraph"/>
              <w:numPr>
                <w:ilvl w:val="1"/>
                <w:numId w:val="24"/>
              </w:numPr>
              <w:shd w:val="clear" w:color="auto" w:fill="FFFFFF"/>
              <w:ind w:left="460" w:hanging="460"/>
              <w:rPr>
                <w:rFonts w:cs="Arial"/>
                <w:iCs/>
              </w:rPr>
            </w:pPr>
            <w:r w:rsidRPr="005100B4">
              <w:rPr>
                <w:rFonts w:eastAsia="Calibri" w:cs="Arial"/>
                <w:b/>
                <w:bCs/>
              </w:rPr>
              <w:t xml:space="preserve">Design in the Public Sector: </w:t>
            </w:r>
            <w:r w:rsidRPr="005100B4">
              <w:rPr>
                <w:rFonts w:eastAsia="Calibri" w:cs="Arial"/>
              </w:rPr>
              <w:t xml:space="preserve">local authorities have been invited to apply to our joint programme with the Design Council, </w:t>
            </w:r>
            <w:hyperlink r:id="rId61" w:history="1">
              <w:r w:rsidRPr="005100B4">
                <w:rPr>
                  <w:rFonts w:eastAsia="Calibri" w:cs="Arial"/>
                  <w:u w:val="single"/>
                </w:rPr>
                <w:t>Design in the Public Sector</w:t>
              </w:r>
            </w:hyperlink>
            <w:r w:rsidRPr="005100B4">
              <w:rPr>
                <w:rFonts w:eastAsia="Calibri" w:cs="Arial"/>
              </w:rPr>
              <w:t>. This aims to help address complex public health challenges using the design process and methods. The programme is fully funded by the LGA and local authorities across the country are invited to apply by 21 September. </w:t>
            </w:r>
          </w:p>
          <w:p w14:paraId="371FA49E" w14:textId="77777777" w:rsidR="005705DF" w:rsidRPr="005100B4" w:rsidRDefault="005705DF" w:rsidP="005705DF">
            <w:pPr>
              <w:pStyle w:val="ListParagraph"/>
              <w:rPr>
                <w:rFonts w:eastAsiaTheme="minorHAnsi" w:cs="Arial"/>
                <w:b/>
                <w:lang w:eastAsia="en-US"/>
              </w:rPr>
            </w:pPr>
          </w:p>
          <w:p w14:paraId="371FA49F" w14:textId="77777777" w:rsidR="00A26D37" w:rsidRPr="005100B4" w:rsidRDefault="005705DF" w:rsidP="005705DF">
            <w:pPr>
              <w:pStyle w:val="ListParagraph"/>
              <w:numPr>
                <w:ilvl w:val="1"/>
                <w:numId w:val="24"/>
              </w:numPr>
              <w:shd w:val="clear" w:color="auto" w:fill="FFFFFF"/>
              <w:ind w:left="460" w:hanging="460"/>
              <w:rPr>
                <w:rFonts w:cs="Arial"/>
                <w:iCs/>
              </w:rPr>
            </w:pPr>
            <w:r w:rsidRPr="005100B4">
              <w:rPr>
                <w:rFonts w:eastAsiaTheme="minorHAnsi" w:cs="Arial"/>
                <w:b/>
                <w:lang w:eastAsia="en-US"/>
              </w:rPr>
              <w:t xml:space="preserve">Councillor workbook: engaging with young people: </w:t>
            </w:r>
            <w:r w:rsidRPr="005100B4">
              <w:rPr>
                <w:rFonts w:eastAsia="Calibri" w:cs="Arial"/>
                <w:bCs/>
              </w:rPr>
              <w:t xml:space="preserve">we have launched this latest </w:t>
            </w:r>
            <w:hyperlink r:id="rId62" w:history="1">
              <w:r w:rsidRPr="005100B4">
                <w:rPr>
                  <w:rFonts w:eastAsia="Calibri" w:cs="Arial"/>
                  <w:bCs/>
                  <w:u w:val="single"/>
                </w:rPr>
                <w:t>workbook</w:t>
              </w:r>
              <w:r w:rsidRPr="005100B4">
                <w:rPr>
                  <w:rFonts w:eastAsia="Calibri" w:cs="Arial"/>
                  <w:b/>
                  <w:bCs/>
                </w:rPr>
                <w:t xml:space="preserve"> </w:t>
              </w:r>
            </w:hyperlink>
            <w:r w:rsidRPr="005100B4">
              <w:rPr>
                <w:rFonts w:eastAsia="Calibri" w:cs="Arial"/>
                <w:bCs/>
              </w:rPr>
              <w:t>as</w:t>
            </w:r>
            <w:r w:rsidRPr="005100B4">
              <w:rPr>
                <w:rFonts w:eastAsia="Calibri" w:cs="Arial"/>
              </w:rPr>
              <w:t xml:space="preserve"> a learning aid for councillors who want to consider how to best engage with young people and organisations representing them within their ward.</w:t>
            </w:r>
          </w:p>
          <w:p w14:paraId="371FA4A0" w14:textId="77777777" w:rsidR="00A26D37" w:rsidRPr="005100B4" w:rsidRDefault="00A26D37" w:rsidP="00A26D37">
            <w:pPr>
              <w:pStyle w:val="ListParagraph"/>
              <w:rPr>
                <w:rFonts w:cs="Arial"/>
                <w:b/>
                <w:bCs/>
              </w:rPr>
            </w:pPr>
          </w:p>
          <w:p w14:paraId="371FA4A1" w14:textId="77777777" w:rsidR="00A26D37" w:rsidRPr="005100B4" w:rsidRDefault="005705DF" w:rsidP="005705DF">
            <w:pPr>
              <w:pStyle w:val="ListParagraph"/>
              <w:numPr>
                <w:ilvl w:val="1"/>
                <w:numId w:val="24"/>
              </w:numPr>
              <w:shd w:val="clear" w:color="auto" w:fill="FFFFFF"/>
              <w:ind w:left="460" w:hanging="460"/>
              <w:rPr>
                <w:rFonts w:cs="Arial"/>
                <w:iCs/>
              </w:rPr>
            </w:pPr>
            <w:r w:rsidRPr="005100B4">
              <w:rPr>
                <w:rFonts w:cs="Arial"/>
                <w:b/>
                <w:bCs/>
              </w:rPr>
              <w:t>Commercial skills masterclasses for councillors</w:t>
            </w:r>
            <w:r w:rsidRPr="005100B4">
              <w:rPr>
                <w:rFonts w:cs="Arial"/>
                <w:b/>
              </w:rPr>
              <w:t xml:space="preserve">: </w:t>
            </w:r>
            <w:r w:rsidRPr="005100B4">
              <w:rPr>
                <w:rFonts w:cs="Arial"/>
              </w:rPr>
              <w:t xml:space="preserve">following the fully booked 2017/18 pilot, the free 2018/19 </w:t>
            </w:r>
            <w:r w:rsidRPr="005100B4">
              <w:rPr>
                <w:rFonts w:cs="Arial"/>
                <w:bCs/>
              </w:rPr>
              <w:t>Commercial Skills for Councillors Masterclass</w:t>
            </w:r>
            <w:r w:rsidRPr="005100B4">
              <w:rPr>
                <w:rFonts w:cs="Arial"/>
                <w:b/>
                <w:bCs/>
              </w:rPr>
              <w:t xml:space="preserve"> </w:t>
            </w:r>
            <w:r w:rsidRPr="005100B4">
              <w:rPr>
                <w:rFonts w:cs="Arial"/>
              </w:rPr>
              <w:t xml:space="preserve">training dates have been </w:t>
            </w:r>
            <w:hyperlink r:id="rId63" w:history="1">
              <w:r w:rsidRPr="005100B4">
                <w:rPr>
                  <w:rFonts w:cs="Arial"/>
                  <w:u w:val="single"/>
                </w:rPr>
                <w:t>finalised</w:t>
              </w:r>
            </w:hyperlink>
            <w:r w:rsidRPr="005100B4">
              <w:rPr>
                <w:rFonts w:cs="Arial"/>
              </w:rPr>
              <w:t>. The masterclasses focus on the role of the councillor in commercialisation and is hosted by and LGA member peer and an experienced trainer with a commercial background.</w:t>
            </w:r>
          </w:p>
          <w:p w14:paraId="371FA4A2" w14:textId="77777777" w:rsidR="00A26D37" w:rsidRPr="005100B4" w:rsidRDefault="00A26D37" w:rsidP="00A26D37">
            <w:pPr>
              <w:pStyle w:val="ListParagraph"/>
              <w:rPr>
                <w:rFonts w:cs="Arial"/>
                <w:b/>
              </w:rPr>
            </w:pPr>
          </w:p>
          <w:p w14:paraId="371FA4A3" w14:textId="77777777" w:rsidR="00A26D37" w:rsidRPr="005100B4" w:rsidRDefault="005705DF" w:rsidP="005705DF">
            <w:pPr>
              <w:pStyle w:val="ListParagraph"/>
              <w:numPr>
                <w:ilvl w:val="1"/>
                <w:numId w:val="24"/>
              </w:numPr>
              <w:shd w:val="clear" w:color="auto" w:fill="FFFFFF"/>
              <w:ind w:left="460" w:hanging="460"/>
              <w:rPr>
                <w:rFonts w:cs="Arial"/>
                <w:iCs/>
              </w:rPr>
            </w:pPr>
            <w:r w:rsidRPr="005100B4">
              <w:rPr>
                <w:rFonts w:cs="Arial"/>
                <w:b/>
              </w:rPr>
              <w:t xml:space="preserve">Modern </w:t>
            </w:r>
            <w:r w:rsidR="00A26D37" w:rsidRPr="005100B4">
              <w:rPr>
                <w:rFonts w:cs="Arial"/>
                <w:b/>
              </w:rPr>
              <w:t>slavery transparency statements:</w:t>
            </w:r>
            <w:r w:rsidR="00A26D37" w:rsidRPr="005100B4">
              <w:rPr>
                <w:rFonts w:cs="Arial"/>
                <w:bCs/>
              </w:rPr>
              <w:t xml:space="preserve"> w</w:t>
            </w:r>
            <w:r w:rsidRPr="005100B4">
              <w:rPr>
                <w:rFonts w:cs="Arial"/>
                <w:bCs/>
              </w:rPr>
              <w:t xml:space="preserve">e have created a </w:t>
            </w:r>
            <w:hyperlink r:id="rId64" w:history="1">
              <w:r w:rsidRPr="005100B4">
                <w:rPr>
                  <w:rFonts w:cs="Arial"/>
                  <w:bCs/>
                  <w:u w:val="single"/>
                </w:rPr>
                <w:t>webpage</w:t>
              </w:r>
            </w:hyperlink>
            <w:r w:rsidRPr="005100B4">
              <w:rPr>
                <w:rFonts w:cs="Arial"/>
                <w:bCs/>
              </w:rPr>
              <w:t xml:space="preserve"> that will have links to guidance and support for councils wishing to submit a modern slavery transparency statement. There will also be a portal of almost 50 councils who have done so. </w:t>
            </w:r>
          </w:p>
          <w:p w14:paraId="371FA4A4" w14:textId="77777777" w:rsidR="00A26D37" w:rsidRPr="005100B4" w:rsidRDefault="00A26D37" w:rsidP="00A26D37">
            <w:pPr>
              <w:pStyle w:val="ListParagraph"/>
              <w:rPr>
                <w:rFonts w:eastAsiaTheme="minorHAnsi" w:cs="Arial"/>
                <w:b/>
                <w:lang w:eastAsia="en-US"/>
              </w:rPr>
            </w:pPr>
          </w:p>
          <w:p w14:paraId="371FA4A5" w14:textId="77777777" w:rsidR="00A26D37" w:rsidRPr="005100B4" w:rsidRDefault="005705DF" w:rsidP="005705DF">
            <w:pPr>
              <w:pStyle w:val="ListParagraph"/>
              <w:numPr>
                <w:ilvl w:val="1"/>
                <w:numId w:val="24"/>
              </w:numPr>
              <w:shd w:val="clear" w:color="auto" w:fill="FFFFFF"/>
              <w:ind w:left="460" w:hanging="460"/>
              <w:rPr>
                <w:rFonts w:cs="Arial"/>
                <w:iCs/>
              </w:rPr>
            </w:pPr>
            <w:r w:rsidRPr="005100B4">
              <w:rPr>
                <w:rFonts w:eastAsiaTheme="minorHAnsi" w:cs="Arial"/>
                <w:b/>
                <w:lang w:eastAsia="en-US"/>
              </w:rPr>
              <w:t>Local governme</w:t>
            </w:r>
            <w:r w:rsidR="00A26D37" w:rsidRPr="005100B4">
              <w:rPr>
                <w:rFonts w:eastAsiaTheme="minorHAnsi" w:cs="Arial"/>
                <w:b/>
                <w:lang w:eastAsia="en-US"/>
              </w:rPr>
              <w:t>nt information sharing standards:</w:t>
            </w:r>
            <w:r w:rsidR="00A26D37" w:rsidRPr="005100B4">
              <w:rPr>
                <w:rFonts w:eastAsiaTheme="minorHAnsi" w:cs="Arial"/>
                <w:lang w:eastAsia="en-US"/>
              </w:rPr>
              <w:t xml:space="preserve"> we are</w:t>
            </w:r>
            <w:r w:rsidRPr="005100B4">
              <w:rPr>
                <w:rFonts w:eastAsiaTheme="minorHAnsi" w:cs="Arial"/>
                <w:lang w:eastAsia="en-US"/>
              </w:rPr>
              <w:t xml:space="preserve"> working with councils to review, overhaul and simplify the local government information sharing </w:t>
            </w:r>
            <w:hyperlink r:id="rId65" w:history="1">
              <w:r w:rsidRPr="005100B4">
                <w:rPr>
                  <w:rFonts w:eastAsiaTheme="minorHAnsi" w:cs="Arial"/>
                  <w:u w:val="single"/>
                  <w:lang w:eastAsia="en-US"/>
                </w:rPr>
                <w:t>standards</w:t>
              </w:r>
            </w:hyperlink>
            <w:r w:rsidRPr="005100B4">
              <w:rPr>
                <w:rFonts w:eastAsiaTheme="minorHAnsi" w:cs="Arial"/>
                <w:lang w:eastAsia="en-US"/>
              </w:rPr>
              <w:t xml:space="preserve"> so they remain useful. This includes focusing on lists that people rely on, dropping ones that have not taken hold, and leaving dormant ones which were used in the past but have now outlived their purpose. The standards describe and organise council data, support open publishing and transparency, and generally link and make sense of huge data types and volumes managed by councils daily. </w:t>
            </w:r>
          </w:p>
          <w:p w14:paraId="371FA4A6" w14:textId="77777777" w:rsidR="00A26D37" w:rsidRPr="005100B4" w:rsidRDefault="00A26D37" w:rsidP="00A26D37">
            <w:pPr>
              <w:pStyle w:val="ListParagraph"/>
              <w:rPr>
                <w:rFonts w:eastAsia="Calibri" w:cs="Arial"/>
                <w:b/>
              </w:rPr>
            </w:pPr>
          </w:p>
          <w:p w14:paraId="371FA4A7" w14:textId="77777777" w:rsidR="00A26D37" w:rsidRPr="005100B4" w:rsidRDefault="005705DF" w:rsidP="005705DF">
            <w:pPr>
              <w:pStyle w:val="ListParagraph"/>
              <w:numPr>
                <w:ilvl w:val="1"/>
                <w:numId w:val="24"/>
              </w:numPr>
              <w:shd w:val="clear" w:color="auto" w:fill="FFFFFF"/>
              <w:ind w:left="460" w:hanging="460"/>
              <w:rPr>
                <w:rFonts w:cs="Arial"/>
                <w:iCs/>
              </w:rPr>
            </w:pPr>
            <w:r w:rsidRPr="005100B4">
              <w:rPr>
                <w:rFonts w:eastAsia="Calibri" w:cs="Arial"/>
                <w:b/>
              </w:rPr>
              <w:t>Latest metrics from LG Inform, the LGA data benchmarking service</w:t>
            </w:r>
            <w:r w:rsidR="00A26D37" w:rsidRPr="005100B4">
              <w:rPr>
                <w:rFonts w:eastAsia="Calibri" w:cs="Arial"/>
                <w:b/>
              </w:rPr>
              <w:t>:</w:t>
            </w:r>
            <w:r w:rsidR="00A26D37" w:rsidRPr="005100B4">
              <w:rPr>
                <w:rFonts w:eastAsia="Calibri" w:cs="Arial"/>
              </w:rPr>
              <w:t xml:space="preserve"> w</w:t>
            </w:r>
            <w:r w:rsidRPr="005100B4">
              <w:rPr>
                <w:rFonts w:eastAsia="Calibri" w:cs="Arial"/>
              </w:rPr>
              <w:t xml:space="preserve">e continually update LG Inform with revised metrics. The most recent ones include </w:t>
            </w:r>
            <w:hyperlink r:id="rId66" w:history="1">
              <w:r w:rsidRPr="005100B4">
                <w:rPr>
                  <w:rFonts w:eastAsia="Calibri" w:cs="Arial"/>
                  <w:u w:val="single"/>
                </w:rPr>
                <w:t>permanent and fixed period exclusions from schools</w:t>
              </w:r>
            </w:hyperlink>
            <w:r w:rsidRPr="005100B4">
              <w:rPr>
                <w:rFonts w:eastAsia="Calibri" w:cs="Arial"/>
              </w:rPr>
              <w:t xml:space="preserve">, </w:t>
            </w:r>
            <w:hyperlink r:id="rId67" w:history="1">
              <w:r w:rsidRPr="005100B4">
                <w:rPr>
                  <w:rFonts w:eastAsia="Calibri" w:cs="Arial"/>
                  <w:u w:val="single"/>
                </w:rPr>
                <w:t>individual insolvencies by region</w:t>
              </w:r>
              <w:r w:rsidRPr="005100B4">
                <w:rPr>
                  <w:rFonts w:eastAsia="Calibri" w:cs="Arial"/>
                </w:rPr>
                <w:t xml:space="preserve"> </w:t>
              </w:r>
            </w:hyperlink>
            <w:r w:rsidRPr="005100B4">
              <w:rPr>
                <w:rFonts w:eastAsia="Calibri" w:cs="Arial"/>
              </w:rPr>
              <w:t xml:space="preserve">and </w:t>
            </w:r>
            <w:hyperlink r:id="rId68" w:history="1">
              <w:r w:rsidRPr="005100B4">
                <w:rPr>
                  <w:rFonts w:eastAsia="Calibri" w:cs="Arial"/>
                  <w:u w:val="single"/>
                </w:rPr>
                <w:t>police recorded crime</w:t>
              </w:r>
            </w:hyperlink>
            <w:r w:rsidRPr="005100B4">
              <w:rPr>
                <w:rFonts w:eastAsia="Calibri" w:cs="Arial"/>
              </w:rPr>
              <w:t>.</w:t>
            </w:r>
          </w:p>
          <w:p w14:paraId="371FA4A8" w14:textId="77777777" w:rsidR="00A26D37" w:rsidRPr="005100B4" w:rsidRDefault="00A26D37" w:rsidP="00A26D37">
            <w:pPr>
              <w:pStyle w:val="ListParagraph"/>
              <w:rPr>
                <w:rFonts w:eastAsiaTheme="minorHAnsi" w:cs="Arial"/>
                <w:b/>
                <w:bCs/>
                <w:lang w:eastAsia="en-US"/>
              </w:rPr>
            </w:pPr>
          </w:p>
          <w:p w14:paraId="371FA4A9" w14:textId="382CDA23" w:rsidR="005705DF" w:rsidRPr="005100B4" w:rsidRDefault="00A26D37" w:rsidP="005705DF">
            <w:pPr>
              <w:pStyle w:val="ListParagraph"/>
              <w:numPr>
                <w:ilvl w:val="1"/>
                <w:numId w:val="24"/>
              </w:numPr>
              <w:shd w:val="clear" w:color="auto" w:fill="FFFFFF"/>
              <w:ind w:left="460" w:hanging="460"/>
              <w:rPr>
                <w:rFonts w:cs="Arial"/>
                <w:iCs/>
              </w:rPr>
            </w:pPr>
            <w:r w:rsidRPr="005100B4">
              <w:rPr>
                <w:rFonts w:eastAsiaTheme="minorHAnsi" w:cs="Arial"/>
                <w:b/>
                <w:bCs/>
                <w:lang w:eastAsia="en-US"/>
              </w:rPr>
              <w:t>Cyber security:</w:t>
            </w:r>
            <w:r w:rsidRPr="005100B4">
              <w:rPr>
                <w:rFonts w:eastAsiaTheme="minorHAnsi" w:cs="Arial"/>
                <w:lang w:eastAsia="en-US"/>
              </w:rPr>
              <w:t xml:space="preserve"> a</w:t>
            </w:r>
            <w:r w:rsidR="005705DF" w:rsidRPr="005100B4">
              <w:rPr>
                <w:rFonts w:eastAsiaTheme="minorHAnsi" w:cs="Arial"/>
                <w:lang w:eastAsia="en-US"/>
              </w:rPr>
              <w:t xml:space="preserve">s part of the National Cyber Security Strategy, </w:t>
            </w:r>
            <w:hyperlink r:id="rId69" w:history="1">
              <w:r w:rsidR="005705DF" w:rsidRPr="005100B4">
                <w:rPr>
                  <w:rFonts w:eastAsiaTheme="minorHAnsi" w:cs="Arial"/>
                  <w:u w:val="single"/>
                  <w:lang w:eastAsia="en-US"/>
                </w:rPr>
                <w:t xml:space="preserve">the LGA has won £1.5 million funding </w:t>
              </w:r>
            </w:hyperlink>
            <w:r w:rsidR="005705DF" w:rsidRPr="005100B4">
              <w:rPr>
                <w:rFonts w:eastAsiaTheme="minorHAnsi" w:cs="Arial"/>
                <w:lang w:eastAsia="en-US"/>
              </w:rPr>
              <w:t>from the Cabinet Office to work with councils to ensure they are as resilient against cyber-attacks as possible. To ensure we use this effectively, working with the not-for-profit research organisation RAND Europe, we have sent a confidential online questionnaire to all councils in England to take stock of their current arrangements. The questionnaire is a pre-requisite for accessing funding (from the autumn) to improve councils’ cyber resilience.</w:t>
            </w:r>
            <w:r w:rsidR="003B3CBE">
              <w:rPr>
                <w:rFonts w:eastAsiaTheme="minorHAnsi" w:cs="Arial"/>
                <w:lang w:eastAsia="en-US"/>
              </w:rPr>
              <w:t xml:space="preserve"> All bar 5</w:t>
            </w:r>
            <w:r w:rsidR="004958FA">
              <w:rPr>
                <w:rFonts w:eastAsiaTheme="minorHAnsi" w:cs="Arial"/>
                <w:lang w:eastAsia="en-US"/>
              </w:rPr>
              <w:t xml:space="preserve"> councils completed the questionnaire by the deadline.</w:t>
            </w:r>
            <w:r w:rsidR="005705DF" w:rsidRPr="005100B4">
              <w:rPr>
                <w:rFonts w:eastAsiaTheme="minorHAnsi" w:cs="Arial"/>
                <w:lang w:eastAsia="en-US"/>
              </w:rPr>
              <w:t xml:space="preserve"> </w:t>
            </w:r>
          </w:p>
          <w:p w14:paraId="371FA4AA" w14:textId="77777777" w:rsidR="00FC5C01" w:rsidRPr="005100B4" w:rsidRDefault="00FC5C01" w:rsidP="00FC5C01">
            <w:pPr>
              <w:pStyle w:val="ListParagraph"/>
              <w:rPr>
                <w:rFonts w:cs="Arial"/>
                <w:iCs/>
              </w:rPr>
            </w:pPr>
          </w:p>
          <w:p w14:paraId="371FA4AB" w14:textId="77777777" w:rsidR="00F62DC6" w:rsidRPr="009B71CE" w:rsidRDefault="00FC5C01" w:rsidP="009B71CE">
            <w:pPr>
              <w:pStyle w:val="ListParagraph"/>
              <w:numPr>
                <w:ilvl w:val="1"/>
                <w:numId w:val="24"/>
              </w:numPr>
              <w:shd w:val="clear" w:color="auto" w:fill="FFFFFF"/>
              <w:ind w:left="460" w:hanging="460"/>
              <w:rPr>
                <w:rFonts w:cs="Arial"/>
                <w:iCs/>
              </w:rPr>
            </w:pPr>
            <w:proofErr w:type="spellStart"/>
            <w:r w:rsidRPr="005100B4">
              <w:rPr>
                <w:rFonts w:eastAsia="Calibri" w:cs="Arial"/>
                <w:b/>
                <w:szCs w:val="22"/>
                <w:lang w:eastAsia="en-US"/>
              </w:rPr>
              <w:t>ngdp</w:t>
            </w:r>
            <w:proofErr w:type="spellEnd"/>
            <w:r w:rsidRPr="005100B4">
              <w:rPr>
                <w:rFonts w:eastAsia="Calibri" w:cs="Arial"/>
                <w:b/>
                <w:szCs w:val="22"/>
                <w:lang w:eastAsia="en-US"/>
              </w:rPr>
              <w:t>:</w:t>
            </w:r>
            <w:r w:rsidRPr="005100B4">
              <w:rPr>
                <w:rFonts w:eastAsia="Calibri" w:cs="Arial"/>
                <w:szCs w:val="22"/>
                <w:lang w:eastAsia="en-US"/>
              </w:rPr>
              <w:t xml:space="preserve"> the </w:t>
            </w:r>
            <w:proofErr w:type="spellStart"/>
            <w:r w:rsidRPr="005100B4">
              <w:rPr>
                <w:rFonts w:eastAsia="Calibri" w:cs="Arial"/>
                <w:szCs w:val="22"/>
                <w:lang w:eastAsia="en-US"/>
              </w:rPr>
              <w:t>ngdp</w:t>
            </w:r>
            <w:proofErr w:type="spellEnd"/>
            <w:r w:rsidRPr="005100B4">
              <w:rPr>
                <w:rFonts w:eastAsia="Calibri" w:cs="Arial"/>
                <w:szCs w:val="22"/>
                <w:lang w:eastAsia="en-US"/>
              </w:rPr>
              <w:t xml:space="preserve"> is now open for council registrations for Cohort 21: </w:t>
            </w:r>
            <w:hyperlink r:id="rId70" w:history="1">
              <w:r w:rsidRPr="005100B4">
                <w:rPr>
                  <w:rFonts w:eastAsia="Calibri" w:cs="Arial"/>
                  <w:szCs w:val="22"/>
                  <w:u w:val="single"/>
                  <w:lang w:eastAsia="en-US"/>
                </w:rPr>
                <w:t>https://www.local.gov.uk/national-graduate-development-programme/ngdp-information-for-councils</w:t>
              </w:r>
            </w:hyperlink>
            <w:r w:rsidRPr="005100B4">
              <w:rPr>
                <w:rFonts w:eastAsia="Calibri" w:cs="Arial"/>
                <w:szCs w:val="22"/>
                <w:lang w:eastAsia="en-US"/>
              </w:rPr>
              <w:t xml:space="preserve">.  We recommend early sign up from councils as this means that we can advertise the programme locally with the aim to attract candidates that are interested in your council before applications close. This year’s recruitment cycle will be open to candidates from 17 September 2018 and close on 3 January 2019. </w:t>
            </w:r>
          </w:p>
          <w:p w14:paraId="371FA4AC" w14:textId="77777777" w:rsidR="00F62DC6" w:rsidRPr="00F62DC6" w:rsidRDefault="00F62DC6" w:rsidP="00F62DC6">
            <w:pPr>
              <w:pStyle w:val="ListParagraph"/>
              <w:rPr>
                <w:rFonts w:cs="Arial"/>
                <w:iCs/>
              </w:rPr>
            </w:pPr>
          </w:p>
          <w:p w14:paraId="371FA4AD" w14:textId="77777777" w:rsidR="00F62DC6" w:rsidRDefault="00652F9C" w:rsidP="00652F9C">
            <w:pPr>
              <w:pStyle w:val="ListParagraph"/>
              <w:numPr>
                <w:ilvl w:val="1"/>
                <w:numId w:val="24"/>
              </w:numPr>
              <w:shd w:val="clear" w:color="auto" w:fill="FFFFFF"/>
              <w:ind w:left="460" w:hanging="426"/>
              <w:rPr>
                <w:rFonts w:cs="Arial"/>
                <w:iCs/>
              </w:rPr>
            </w:pPr>
            <w:r w:rsidRPr="00652F9C">
              <w:rPr>
                <w:rFonts w:cs="Arial"/>
                <w:b/>
                <w:iCs/>
              </w:rPr>
              <w:t>UK Municipal Bonds Agency</w:t>
            </w:r>
            <w:r>
              <w:rPr>
                <w:rFonts w:cs="Arial"/>
                <w:b/>
                <w:iCs/>
              </w:rPr>
              <w:t xml:space="preserve"> (UKMBA)</w:t>
            </w:r>
            <w:r>
              <w:rPr>
                <w:rFonts w:cs="Arial"/>
                <w:iCs/>
              </w:rPr>
              <w:t xml:space="preserve">: we continue to support the </w:t>
            </w:r>
            <w:r w:rsidR="00CC7BFD">
              <w:rPr>
                <w:rFonts w:cs="Arial"/>
                <w:iCs/>
              </w:rPr>
              <w:t>UKMBA in it</w:t>
            </w:r>
            <w:r>
              <w:rPr>
                <w:rFonts w:cs="Arial"/>
                <w:iCs/>
              </w:rPr>
              <w:t xml:space="preserve">s aim </w:t>
            </w:r>
            <w:r w:rsidRPr="00652F9C">
              <w:rPr>
                <w:rFonts w:cs="Arial"/>
                <w:iCs/>
              </w:rPr>
              <w:t xml:space="preserve">to provide councils with low </w:t>
            </w:r>
            <w:r w:rsidR="00CC7BFD" w:rsidRPr="00652F9C">
              <w:rPr>
                <w:rFonts w:cs="Arial"/>
                <w:iCs/>
              </w:rPr>
              <w:t>cost</w:t>
            </w:r>
            <w:r w:rsidR="00CC7BFD">
              <w:rPr>
                <w:rFonts w:cs="Arial"/>
                <w:iCs/>
              </w:rPr>
              <w:t xml:space="preserve"> borrowing</w:t>
            </w:r>
            <w:r>
              <w:rPr>
                <w:rFonts w:cs="Arial"/>
                <w:iCs/>
              </w:rPr>
              <w:t xml:space="preserve"> through</w:t>
            </w:r>
            <w:r w:rsidRPr="00652F9C">
              <w:rPr>
                <w:rFonts w:cs="Arial"/>
                <w:iCs/>
              </w:rPr>
              <w:t xml:space="preserve"> access to the capital markets</w:t>
            </w:r>
            <w:r>
              <w:rPr>
                <w:rFonts w:cs="Arial"/>
                <w:iCs/>
              </w:rPr>
              <w:t xml:space="preserve">. We are encouraging councils to consider the Agency as an option for borrowing to increase the value of the first bond, which we </w:t>
            </w:r>
            <w:r w:rsidR="009B71CE">
              <w:rPr>
                <w:rFonts w:cs="Arial"/>
                <w:iCs/>
              </w:rPr>
              <w:t xml:space="preserve">hope will be issued by the end of the year. </w:t>
            </w:r>
          </w:p>
          <w:p w14:paraId="371FA4AE" w14:textId="77777777" w:rsidR="009B71CE" w:rsidRPr="009B71CE" w:rsidRDefault="009B71CE" w:rsidP="009B71CE">
            <w:pPr>
              <w:pStyle w:val="ListParagraph"/>
              <w:rPr>
                <w:rFonts w:cs="Arial"/>
                <w:iCs/>
              </w:rPr>
            </w:pPr>
          </w:p>
          <w:p w14:paraId="371FA4AF" w14:textId="28D540CF" w:rsidR="00CC7BFD" w:rsidRDefault="00E15E2E" w:rsidP="00CC7BFD">
            <w:pPr>
              <w:pStyle w:val="ListParagraph"/>
              <w:numPr>
                <w:ilvl w:val="1"/>
                <w:numId w:val="24"/>
              </w:numPr>
              <w:shd w:val="clear" w:color="auto" w:fill="FFFFFF"/>
              <w:ind w:left="460" w:hanging="460"/>
              <w:rPr>
                <w:rFonts w:cs="Arial"/>
                <w:b/>
                <w:iCs/>
              </w:rPr>
            </w:pPr>
            <w:r>
              <w:rPr>
                <w:rFonts w:cs="Arial"/>
                <w:b/>
                <w:iCs/>
              </w:rPr>
              <w:t>Local Government</w:t>
            </w:r>
            <w:r w:rsidR="009B71CE" w:rsidRPr="009B71CE">
              <w:rPr>
                <w:rFonts w:cs="Arial"/>
                <w:b/>
                <w:iCs/>
              </w:rPr>
              <w:t xml:space="preserve"> Mutual</w:t>
            </w:r>
            <w:r w:rsidR="00CC7BFD">
              <w:rPr>
                <w:rFonts w:cs="Arial"/>
                <w:b/>
                <w:iCs/>
              </w:rPr>
              <w:t xml:space="preserve">: </w:t>
            </w:r>
            <w:r w:rsidR="00A421B0">
              <w:rPr>
                <w:rFonts w:cs="Arial"/>
                <w:iCs/>
              </w:rPr>
              <w:t>the n</w:t>
            </w:r>
            <w:r w:rsidR="00CC7BFD">
              <w:rPr>
                <w:rFonts w:cs="Arial"/>
                <w:iCs/>
              </w:rPr>
              <w:t xml:space="preserve">ew Local Government Mutual has undertaken a procurement process for mutual management services and </w:t>
            </w:r>
            <w:r w:rsidR="00AF341C">
              <w:rPr>
                <w:rFonts w:cs="Arial"/>
                <w:iCs/>
              </w:rPr>
              <w:t>the appointment of</w:t>
            </w:r>
            <w:r w:rsidR="00CC7BFD">
              <w:rPr>
                <w:rFonts w:cs="Arial"/>
                <w:iCs/>
              </w:rPr>
              <w:t xml:space="preserve"> L</w:t>
            </w:r>
            <w:r w:rsidR="00A421B0">
              <w:rPr>
                <w:rFonts w:cs="Arial"/>
                <w:iCs/>
              </w:rPr>
              <w:t xml:space="preserve">ocal </w:t>
            </w:r>
            <w:r w:rsidR="00CC7BFD">
              <w:rPr>
                <w:rFonts w:cs="Arial"/>
                <w:iCs/>
              </w:rPr>
              <w:t>G</w:t>
            </w:r>
            <w:r w:rsidR="00A421B0">
              <w:rPr>
                <w:rFonts w:cs="Arial"/>
                <w:iCs/>
              </w:rPr>
              <w:t xml:space="preserve">overnment </w:t>
            </w:r>
            <w:r w:rsidR="00CC7BFD">
              <w:rPr>
                <w:rFonts w:cs="Arial"/>
                <w:iCs/>
              </w:rPr>
              <w:t>M</w:t>
            </w:r>
            <w:r w:rsidR="00A421B0">
              <w:rPr>
                <w:rFonts w:cs="Arial"/>
                <w:iCs/>
              </w:rPr>
              <w:t xml:space="preserve">utual </w:t>
            </w:r>
            <w:r w:rsidR="00CC7BFD">
              <w:rPr>
                <w:rFonts w:cs="Arial"/>
                <w:iCs/>
              </w:rPr>
              <w:t>M</w:t>
            </w:r>
            <w:r w:rsidR="00A421B0">
              <w:rPr>
                <w:rFonts w:cs="Arial"/>
                <w:iCs/>
              </w:rPr>
              <w:t xml:space="preserve">anagement </w:t>
            </w:r>
            <w:r w:rsidR="00CC7BFD">
              <w:rPr>
                <w:rFonts w:cs="Arial"/>
                <w:iCs/>
              </w:rPr>
              <w:t>S</w:t>
            </w:r>
            <w:r w:rsidR="00A421B0">
              <w:rPr>
                <w:rFonts w:cs="Arial"/>
                <w:iCs/>
              </w:rPr>
              <w:t xml:space="preserve">ervices </w:t>
            </w:r>
            <w:r w:rsidR="00CC7BFD">
              <w:rPr>
                <w:rFonts w:cs="Arial"/>
                <w:iCs/>
              </w:rPr>
              <w:t>L</w:t>
            </w:r>
            <w:r w:rsidR="00A421B0">
              <w:rPr>
                <w:rFonts w:cs="Arial"/>
                <w:iCs/>
              </w:rPr>
              <w:t>imited</w:t>
            </w:r>
            <w:r w:rsidR="00AF341C">
              <w:rPr>
                <w:rFonts w:cs="Arial"/>
                <w:iCs/>
              </w:rPr>
              <w:t xml:space="preserve"> concluded</w:t>
            </w:r>
            <w:r w:rsidR="00A421B0">
              <w:rPr>
                <w:rFonts w:cs="Arial"/>
                <w:iCs/>
              </w:rPr>
              <w:t xml:space="preserve"> on</w:t>
            </w:r>
            <w:r w:rsidR="00AF341C">
              <w:rPr>
                <w:rFonts w:cs="Arial"/>
                <w:iCs/>
              </w:rPr>
              <w:t xml:space="preserve"> </w:t>
            </w:r>
            <w:r w:rsidR="00CC7BFD">
              <w:rPr>
                <w:rFonts w:cs="Arial"/>
                <w:iCs/>
              </w:rPr>
              <w:t xml:space="preserve">29 August 2018. Work now begins on developing an operating model in preparation to open for business in due course. We will continue to update Leadership Board as this project develops. </w:t>
            </w:r>
          </w:p>
          <w:p w14:paraId="371FA4B0" w14:textId="77777777" w:rsidR="009B71CE" w:rsidRPr="009B71CE" w:rsidRDefault="009B71CE" w:rsidP="00CC7BFD">
            <w:pPr>
              <w:pStyle w:val="ListParagraph"/>
              <w:shd w:val="clear" w:color="auto" w:fill="FFFFFF"/>
              <w:ind w:left="460"/>
              <w:rPr>
                <w:rFonts w:cs="Arial"/>
                <w:b/>
                <w:iCs/>
              </w:rPr>
            </w:pPr>
          </w:p>
          <w:p w14:paraId="371FA4B1" w14:textId="77777777" w:rsidR="00E812FE" w:rsidRPr="002916FC" w:rsidRDefault="00E812FE" w:rsidP="002916FC">
            <w:pPr>
              <w:shd w:val="clear" w:color="auto" w:fill="FFFFFF"/>
              <w:rPr>
                <w:rFonts w:cs="Arial"/>
                <w:iCs/>
              </w:rPr>
            </w:pPr>
          </w:p>
        </w:tc>
      </w:tr>
    </w:tbl>
    <w:p w14:paraId="371FA4B3" w14:textId="77777777" w:rsidR="0061409A" w:rsidRPr="005100B4" w:rsidRDefault="0061409A" w:rsidP="00E57266">
      <w:pPr>
        <w:spacing w:after="160" w:line="259" w:lineRule="auto"/>
        <w:rPr>
          <w:rFonts w:cs="Arial"/>
          <w:b/>
          <w:sz w:val="28"/>
          <w:szCs w:val="28"/>
        </w:rPr>
      </w:pPr>
    </w:p>
    <w:p w14:paraId="371FA4B4" w14:textId="77777777" w:rsidR="0061409A" w:rsidRPr="005100B4" w:rsidRDefault="0061409A" w:rsidP="00E57266">
      <w:pPr>
        <w:spacing w:after="160" w:line="259" w:lineRule="auto"/>
        <w:rPr>
          <w:rFonts w:cs="Arial"/>
          <w:b/>
          <w:sz w:val="28"/>
          <w:szCs w:val="28"/>
        </w:rPr>
      </w:pPr>
    </w:p>
    <w:p w14:paraId="371FA4B5" w14:textId="77777777" w:rsidR="006720A2" w:rsidRPr="005100B4" w:rsidRDefault="006720A2" w:rsidP="00E57266">
      <w:pPr>
        <w:spacing w:after="160" w:line="259" w:lineRule="auto"/>
        <w:rPr>
          <w:rFonts w:cs="Arial"/>
          <w:b/>
          <w:sz w:val="28"/>
          <w:szCs w:val="28"/>
        </w:rPr>
      </w:pPr>
    </w:p>
    <w:p w14:paraId="371FA4B6" w14:textId="77777777" w:rsidR="006720A2" w:rsidRPr="005100B4" w:rsidRDefault="006720A2" w:rsidP="00E57266">
      <w:pPr>
        <w:spacing w:after="160" w:line="259" w:lineRule="auto"/>
        <w:rPr>
          <w:rFonts w:cs="Arial"/>
          <w:b/>
          <w:sz w:val="28"/>
          <w:szCs w:val="28"/>
        </w:rPr>
      </w:pPr>
    </w:p>
    <w:p w14:paraId="371FA4B7" w14:textId="77777777" w:rsidR="006720A2" w:rsidRPr="005100B4" w:rsidRDefault="006720A2" w:rsidP="00E57266">
      <w:pPr>
        <w:spacing w:after="160" w:line="259" w:lineRule="auto"/>
        <w:rPr>
          <w:rFonts w:cs="Arial"/>
          <w:b/>
          <w:sz w:val="28"/>
          <w:szCs w:val="28"/>
        </w:rPr>
      </w:pPr>
    </w:p>
    <w:p w14:paraId="371FA4B8" w14:textId="77777777" w:rsidR="006720A2" w:rsidRPr="005100B4" w:rsidRDefault="006720A2" w:rsidP="00E57266">
      <w:pPr>
        <w:spacing w:after="160" w:line="259" w:lineRule="auto"/>
        <w:rPr>
          <w:rFonts w:cs="Arial"/>
          <w:b/>
          <w:sz w:val="28"/>
          <w:szCs w:val="28"/>
        </w:rPr>
      </w:pPr>
    </w:p>
    <w:p w14:paraId="371FA4B9" w14:textId="77777777" w:rsidR="00C30372" w:rsidRDefault="00C30372" w:rsidP="00E57266">
      <w:pPr>
        <w:spacing w:after="160" w:line="259" w:lineRule="auto"/>
        <w:rPr>
          <w:rFonts w:cs="Arial"/>
          <w:b/>
          <w:sz w:val="28"/>
          <w:szCs w:val="28"/>
        </w:rPr>
      </w:pPr>
    </w:p>
    <w:p w14:paraId="371FA4BA" w14:textId="77777777" w:rsidR="00C30372" w:rsidRDefault="00C30372" w:rsidP="00E57266">
      <w:pPr>
        <w:spacing w:after="160" w:line="259" w:lineRule="auto"/>
        <w:rPr>
          <w:rFonts w:cs="Arial"/>
          <w:b/>
          <w:sz w:val="28"/>
          <w:szCs w:val="28"/>
        </w:rPr>
      </w:pPr>
    </w:p>
    <w:p w14:paraId="371FA4BB" w14:textId="77777777" w:rsidR="00C30372" w:rsidRDefault="00C30372" w:rsidP="00E57266">
      <w:pPr>
        <w:spacing w:after="160" w:line="259" w:lineRule="auto"/>
        <w:rPr>
          <w:rFonts w:cs="Arial"/>
          <w:b/>
          <w:sz w:val="28"/>
          <w:szCs w:val="28"/>
        </w:rPr>
      </w:pPr>
    </w:p>
    <w:p w14:paraId="371FA4BC" w14:textId="77777777" w:rsidR="005821C9" w:rsidRPr="00863E5E" w:rsidRDefault="00933F09" w:rsidP="001C7896">
      <w:pPr>
        <w:spacing w:after="160" w:line="259" w:lineRule="auto"/>
        <w:rPr>
          <w:rFonts w:cs="Arial"/>
          <w:b/>
          <w:sz w:val="28"/>
          <w:szCs w:val="28"/>
        </w:rPr>
      </w:pPr>
      <w:r w:rsidRPr="00863E5E">
        <w:rPr>
          <w:rFonts w:cs="Arial"/>
          <w:b/>
          <w:sz w:val="28"/>
          <w:szCs w:val="28"/>
        </w:rPr>
        <w:lastRenderedPageBreak/>
        <w:t>Internal Priority</w:t>
      </w:r>
      <w:r w:rsidR="00736E5E" w:rsidRPr="00863E5E">
        <w:rPr>
          <w:rFonts w:cs="Arial"/>
          <w:b/>
          <w:sz w:val="28"/>
          <w:szCs w:val="28"/>
        </w:rPr>
        <w:t xml:space="preserve"> – A single voice for local government</w:t>
      </w:r>
    </w:p>
    <w:p w14:paraId="371FA4BD" w14:textId="77777777" w:rsidR="00511871" w:rsidRDefault="00511871" w:rsidP="001C7896">
      <w:pPr>
        <w:pStyle w:val="NoSpacing"/>
        <w:ind w:right="-284"/>
        <w:rPr>
          <w:rFonts w:ascii="Arial" w:hAnsi="Arial" w:cs="Arial"/>
          <w:b/>
        </w:rPr>
      </w:pPr>
      <w:r w:rsidRPr="00DC55C1">
        <w:rPr>
          <w:rFonts w:ascii="Arial" w:hAnsi="Arial" w:cs="Arial"/>
          <w:b/>
        </w:rPr>
        <w:t>LGA Membership</w:t>
      </w:r>
    </w:p>
    <w:p w14:paraId="371FA4BE" w14:textId="77777777" w:rsidR="00317DF7" w:rsidRPr="00317DF7" w:rsidRDefault="00317DF7" w:rsidP="001C7896">
      <w:pPr>
        <w:pStyle w:val="ListParagraph"/>
        <w:numPr>
          <w:ilvl w:val="0"/>
          <w:numId w:val="3"/>
        </w:numPr>
        <w:rPr>
          <w:vanish/>
          <w:lang w:val="en"/>
        </w:rPr>
      </w:pPr>
    </w:p>
    <w:p w14:paraId="371FA4BF" w14:textId="77777777" w:rsidR="00317DF7" w:rsidRPr="00317DF7" w:rsidRDefault="00317DF7" w:rsidP="001C7896">
      <w:pPr>
        <w:pStyle w:val="ListParagraph"/>
        <w:numPr>
          <w:ilvl w:val="0"/>
          <w:numId w:val="3"/>
        </w:numPr>
        <w:rPr>
          <w:vanish/>
          <w:lang w:val="en"/>
        </w:rPr>
      </w:pPr>
    </w:p>
    <w:p w14:paraId="371FA4C0" w14:textId="77777777" w:rsidR="00317DF7" w:rsidRPr="00317DF7" w:rsidRDefault="00317DF7" w:rsidP="001C7896">
      <w:pPr>
        <w:pStyle w:val="ListParagraph"/>
        <w:numPr>
          <w:ilvl w:val="0"/>
          <w:numId w:val="3"/>
        </w:numPr>
        <w:rPr>
          <w:vanish/>
          <w:lang w:val="en"/>
        </w:rPr>
      </w:pPr>
    </w:p>
    <w:p w14:paraId="371FA4C1" w14:textId="77777777" w:rsidR="00317DF7" w:rsidRPr="00317DF7" w:rsidRDefault="00317DF7" w:rsidP="001C7896">
      <w:pPr>
        <w:pStyle w:val="ListParagraph"/>
        <w:numPr>
          <w:ilvl w:val="0"/>
          <w:numId w:val="3"/>
        </w:numPr>
        <w:rPr>
          <w:vanish/>
          <w:lang w:val="en"/>
        </w:rPr>
      </w:pPr>
    </w:p>
    <w:p w14:paraId="371FA4C2" w14:textId="77777777" w:rsidR="00317DF7" w:rsidRPr="00317DF7" w:rsidRDefault="00317DF7" w:rsidP="001C7896">
      <w:pPr>
        <w:pStyle w:val="ListParagraph"/>
        <w:numPr>
          <w:ilvl w:val="0"/>
          <w:numId w:val="3"/>
        </w:numPr>
        <w:rPr>
          <w:vanish/>
          <w:lang w:val="en"/>
        </w:rPr>
      </w:pPr>
    </w:p>
    <w:p w14:paraId="371FA4C3" w14:textId="77777777" w:rsidR="00317DF7" w:rsidRPr="00317DF7" w:rsidRDefault="00317DF7" w:rsidP="001C7896">
      <w:pPr>
        <w:pStyle w:val="ListParagraph"/>
        <w:numPr>
          <w:ilvl w:val="0"/>
          <w:numId w:val="3"/>
        </w:numPr>
        <w:rPr>
          <w:vanish/>
          <w:lang w:val="en"/>
        </w:rPr>
      </w:pPr>
    </w:p>
    <w:p w14:paraId="371FA4C4" w14:textId="77777777" w:rsidR="00317DF7" w:rsidRPr="00317DF7" w:rsidRDefault="00317DF7" w:rsidP="001C7896">
      <w:pPr>
        <w:pStyle w:val="ListParagraph"/>
        <w:numPr>
          <w:ilvl w:val="0"/>
          <w:numId w:val="3"/>
        </w:numPr>
        <w:rPr>
          <w:vanish/>
          <w:lang w:val="en"/>
        </w:rPr>
      </w:pPr>
    </w:p>
    <w:p w14:paraId="371FA4C5" w14:textId="77777777" w:rsidR="00C90E28" w:rsidRPr="00863B53" w:rsidRDefault="00C90E28" w:rsidP="001C7896">
      <w:pPr>
        <w:pStyle w:val="ListParagraph"/>
        <w:ind w:left="360"/>
        <w:rPr>
          <w:lang w:val="en"/>
        </w:rPr>
      </w:pPr>
    </w:p>
    <w:p w14:paraId="371FA4C6" w14:textId="45B43A15" w:rsidR="00317DF7" w:rsidRPr="001C7896" w:rsidRDefault="00515835" w:rsidP="001C7896">
      <w:pPr>
        <w:pStyle w:val="ListParagraph"/>
        <w:numPr>
          <w:ilvl w:val="0"/>
          <w:numId w:val="43"/>
        </w:numPr>
        <w:rPr>
          <w:lang w:val="en"/>
        </w:rPr>
      </w:pPr>
      <w:r w:rsidRPr="001C7896">
        <w:rPr>
          <w:lang w:val="en"/>
        </w:rPr>
        <w:t>T</w:t>
      </w:r>
      <w:r w:rsidR="00347725" w:rsidRPr="001C7896">
        <w:rPr>
          <w:lang w:val="en"/>
        </w:rPr>
        <w:t xml:space="preserve">he total number of councils on notice </w:t>
      </w:r>
      <w:r w:rsidR="00C90E28" w:rsidRPr="001C7896">
        <w:rPr>
          <w:lang w:val="en"/>
        </w:rPr>
        <w:t>to leave the LGA on 31 March 2019 is six</w:t>
      </w:r>
      <w:r w:rsidR="00347725" w:rsidRPr="001C7896">
        <w:rPr>
          <w:lang w:val="en"/>
        </w:rPr>
        <w:t>.</w:t>
      </w:r>
      <w:r w:rsidR="001C7896">
        <w:rPr>
          <w:lang w:val="en"/>
        </w:rPr>
        <w:t xml:space="preserve"> These are:</w:t>
      </w:r>
    </w:p>
    <w:p w14:paraId="371FA4C7" w14:textId="77777777" w:rsidR="00317DF7" w:rsidRDefault="00885015" w:rsidP="001C7896">
      <w:pPr>
        <w:tabs>
          <w:tab w:val="left" w:pos="5259"/>
        </w:tabs>
        <w:rPr>
          <w:lang w:val="en"/>
        </w:rPr>
      </w:pPr>
      <w:r>
        <w:rPr>
          <w:lang w:val="en"/>
        </w:rPr>
        <w:tab/>
      </w:r>
    </w:p>
    <w:p w14:paraId="371FA4C8" w14:textId="77777777" w:rsidR="00317DF7" w:rsidRPr="00C90E28" w:rsidRDefault="00317DF7" w:rsidP="001C7896">
      <w:pPr>
        <w:pStyle w:val="NoSpacing"/>
        <w:numPr>
          <w:ilvl w:val="1"/>
          <w:numId w:val="2"/>
        </w:numPr>
        <w:ind w:left="993" w:right="-284" w:hanging="225"/>
        <w:rPr>
          <w:rFonts w:ascii="Arial" w:eastAsia="Times New Roman" w:hAnsi="Arial" w:cs="Arial"/>
          <w:szCs w:val="20"/>
          <w:lang w:eastAsia="en-GB"/>
        </w:rPr>
      </w:pPr>
      <w:r w:rsidRPr="00C90E28">
        <w:rPr>
          <w:rFonts w:ascii="Arial" w:eastAsia="Times New Roman" w:hAnsi="Arial" w:cs="Arial"/>
          <w:szCs w:val="20"/>
          <w:lang w:eastAsia="en-GB"/>
        </w:rPr>
        <w:t>East Staffordshire Borough Council</w:t>
      </w:r>
    </w:p>
    <w:p w14:paraId="371FA4C9" w14:textId="77777777" w:rsidR="00317DF7" w:rsidRPr="00C90E28" w:rsidRDefault="00317DF7" w:rsidP="001C7896">
      <w:pPr>
        <w:pStyle w:val="NoSpacing"/>
        <w:numPr>
          <w:ilvl w:val="1"/>
          <w:numId w:val="2"/>
        </w:numPr>
        <w:ind w:left="993" w:right="-284" w:hanging="225"/>
        <w:rPr>
          <w:rFonts w:ascii="Arial" w:eastAsia="Times New Roman" w:hAnsi="Arial" w:cs="Arial"/>
          <w:szCs w:val="20"/>
          <w:lang w:eastAsia="en-GB"/>
        </w:rPr>
      </w:pPr>
      <w:r w:rsidRPr="00C90E28">
        <w:rPr>
          <w:rFonts w:ascii="Arial" w:eastAsia="Times New Roman" w:hAnsi="Arial" w:cs="Arial"/>
          <w:szCs w:val="20"/>
          <w:lang w:eastAsia="en-GB"/>
        </w:rPr>
        <w:t>London Borough of Richmond</w:t>
      </w:r>
    </w:p>
    <w:p w14:paraId="371FA4CA" w14:textId="77777777" w:rsidR="00317DF7" w:rsidRPr="00C90E28" w:rsidRDefault="00317DF7" w:rsidP="001C7896">
      <w:pPr>
        <w:pStyle w:val="NoSpacing"/>
        <w:numPr>
          <w:ilvl w:val="1"/>
          <w:numId w:val="2"/>
        </w:numPr>
        <w:ind w:left="993" w:right="-284" w:hanging="225"/>
        <w:rPr>
          <w:rFonts w:ascii="Arial" w:eastAsia="Times New Roman" w:hAnsi="Arial" w:cs="Arial"/>
          <w:szCs w:val="20"/>
          <w:lang w:eastAsia="en-GB"/>
        </w:rPr>
      </w:pPr>
      <w:r w:rsidRPr="00C90E28">
        <w:rPr>
          <w:rFonts w:ascii="Arial" w:eastAsia="Times New Roman" w:hAnsi="Arial" w:cs="Arial"/>
          <w:szCs w:val="20"/>
          <w:lang w:eastAsia="en-GB"/>
        </w:rPr>
        <w:t>Leicestershire County Council</w:t>
      </w:r>
    </w:p>
    <w:p w14:paraId="371FA4CB" w14:textId="77777777" w:rsidR="00317DF7" w:rsidRPr="00C90E28" w:rsidRDefault="00317DF7" w:rsidP="001C7896">
      <w:pPr>
        <w:pStyle w:val="NoSpacing"/>
        <w:numPr>
          <w:ilvl w:val="1"/>
          <w:numId w:val="2"/>
        </w:numPr>
        <w:ind w:left="993" w:right="-284" w:hanging="225"/>
        <w:rPr>
          <w:rFonts w:ascii="Arial" w:eastAsia="Times New Roman" w:hAnsi="Arial" w:cs="Arial"/>
          <w:szCs w:val="20"/>
          <w:lang w:eastAsia="en-GB"/>
        </w:rPr>
      </w:pPr>
      <w:r w:rsidRPr="00C90E28">
        <w:rPr>
          <w:rFonts w:ascii="Arial" w:eastAsia="Times New Roman" w:hAnsi="Arial" w:cs="Arial"/>
          <w:szCs w:val="20"/>
          <w:lang w:eastAsia="en-GB"/>
        </w:rPr>
        <w:t>Lincolnshire County Council</w:t>
      </w:r>
    </w:p>
    <w:p w14:paraId="371FA4CC" w14:textId="77777777" w:rsidR="00317DF7" w:rsidRPr="00C90E28" w:rsidRDefault="00317DF7" w:rsidP="001C7896">
      <w:pPr>
        <w:pStyle w:val="NoSpacing"/>
        <w:numPr>
          <w:ilvl w:val="1"/>
          <w:numId w:val="2"/>
        </w:numPr>
        <w:ind w:left="993" w:right="-284" w:hanging="225"/>
        <w:rPr>
          <w:rFonts w:ascii="Arial" w:eastAsia="Times New Roman" w:hAnsi="Arial" w:cs="Arial"/>
          <w:szCs w:val="20"/>
          <w:lang w:eastAsia="en-GB"/>
        </w:rPr>
      </w:pPr>
      <w:r w:rsidRPr="00C90E28">
        <w:rPr>
          <w:rFonts w:ascii="Arial" w:eastAsia="Times New Roman" w:hAnsi="Arial" w:cs="Arial"/>
          <w:szCs w:val="20"/>
          <w:lang w:eastAsia="en-GB"/>
        </w:rPr>
        <w:t>Southend Borough Council</w:t>
      </w:r>
    </w:p>
    <w:p w14:paraId="371FA4CD" w14:textId="77777777" w:rsidR="00317DF7" w:rsidRDefault="00C90E28" w:rsidP="001C7896">
      <w:pPr>
        <w:pStyle w:val="NoSpacing"/>
        <w:numPr>
          <w:ilvl w:val="1"/>
          <w:numId w:val="2"/>
        </w:numPr>
        <w:ind w:left="993" w:right="-284" w:hanging="225"/>
        <w:rPr>
          <w:rFonts w:ascii="Arial" w:eastAsia="Times New Roman" w:hAnsi="Arial" w:cs="Arial"/>
          <w:szCs w:val="20"/>
          <w:lang w:eastAsia="en-GB"/>
        </w:rPr>
      </w:pPr>
      <w:r w:rsidRPr="00C90E28">
        <w:rPr>
          <w:rFonts w:ascii="Arial" w:eastAsia="Times New Roman" w:hAnsi="Arial" w:cs="Arial"/>
          <w:szCs w:val="20"/>
          <w:lang w:eastAsia="en-GB"/>
        </w:rPr>
        <w:t>West Sussex County Council</w:t>
      </w:r>
    </w:p>
    <w:p w14:paraId="371FA4CE" w14:textId="77777777" w:rsidR="008C64B1" w:rsidRDefault="008C64B1" w:rsidP="001C7896">
      <w:pPr>
        <w:pStyle w:val="NoSpacing"/>
        <w:ind w:right="-284"/>
        <w:rPr>
          <w:rFonts w:ascii="Arial" w:eastAsia="Times New Roman" w:hAnsi="Arial" w:cs="Arial"/>
          <w:szCs w:val="20"/>
          <w:lang w:eastAsia="en-GB"/>
        </w:rPr>
      </w:pPr>
    </w:p>
    <w:p w14:paraId="371FA4CF" w14:textId="77777777" w:rsidR="008C64B1" w:rsidRPr="006720A2" w:rsidRDefault="004958FA" w:rsidP="001C7896">
      <w:pPr>
        <w:pStyle w:val="NoSpacing"/>
        <w:numPr>
          <w:ilvl w:val="0"/>
          <w:numId w:val="43"/>
        </w:numPr>
        <w:ind w:right="-284"/>
        <w:rPr>
          <w:rFonts w:ascii="Arial" w:eastAsia="Times New Roman" w:hAnsi="Arial" w:cs="Arial"/>
          <w:szCs w:val="20"/>
          <w:lang w:eastAsia="en-GB"/>
        </w:rPr>
      </w:pPr>
      <w:r>
        <w:rPr>
          <w:rFonts w:ascii="Arial" w:eastAsia="Times New Roman" w:hAnsi="Arial" w:cs="Arial"/>
          <w:szCs w:val="20"/>
          <w:lang w:eastAsia="en-GB"/>
        </w:rPr>
        <w:t>T</w:t>
      </w:r>
      <w:r w:rsidRPr="004958FA">
        <w:rPr>
          <w:rFonts w:ascii="Arial" w:eastAsia="Times New Roman" w:hAnsi="Arial" w:cs="Arial"/>
          <w:szCs w:val="20"/>
          <w:lang w:eastAsia="en-GB"/>
        </w:rPr>
        <w:t>he Broads Authority National Park are</w:t>
      </w:r>
      <w:r>
        <w:rPr>
          <w:rFonts w:ascii="Arial" w:eastAsia="Times New Roman" w:hAnsi="Arial" w:cs="Arial"/>
          <w:szCs w:val="20"/>
          <w:lang w:eastAsia="en-GB"/>
        </w:rPr>
        <w:t xml:space="preserve"> also</w:t>
      </w:r>
      <w:r w:rsidRPr="004958FA">
        <w:rPr>
          <w:rFonts w:ascii="Arial" w:eastAsia="Times New Roman" w:hAnsi="Arial" w:cs="Arial"/>
          <w:szCs w:val="20"/>
          <w:lang w:eastAsia="en-GB"/>
        </w:rPr>
        <w:t xml:space="preserve"> on notice to leave the LGA on 31 March 2019 and Exmoor National Park </w:t>
      </w:r>
      <w:r>
        <w:rPr>
          <w:rFonts w:ascii="Arial" w:eastAsia="Times New Roman" w:hAnsi="Arial" w:cs="Arial"/>
          <w:szCs w:val="20"/>
          <w:lang w:eastAsia="en-GB"/>
        </w:rPr>
        <w:t xml:space="preserve">have given notice for 31 March 2020. </w:t>
      </w:r>
    </w:p>
    <w:p w14:paraId="371FA4D0" w14:textId="77777777" w:rsidR="002D2F27" w:rsidRDefault="002D2F27" w:rsidP="001C7896">
      <w:pPr>
        <w:pStyle w:val="NoSpacing"/>
        <w:ind w:right="-284"/>
        <w:rPr>
          <w:rFonts w:eastAsia="Times New Roman"/>
          <w:szCs w:val="20"/>
          <w:lang w:eastAsia="en-GB"/>
        </w:rPr>
      </w:pPr>
    </w:p>
    <w:p w14:paraId="371FA4D1" w14:textId="77777777" w:rsidR="00317DF7" w:rsidRDefault="00846870" w:rsidP="001C7896">
      <w:pPr>
        <w:pStyle w:val="ListParagraph"/>
        <w:numPr>
          <w:ilvl w:val="0"/>
          <w:numId w:val="43"/>
        </w:numPr>
      </w:pPr>
      <w:r>
        <w:t>F</w:t>
      </w:r>
      <w:r w:rsidR="00317DF7">
        <w:t>our</w:t>
      </w:r>
      <w:r w:rsidR="00317DF7" w:rsidRPr="00085273">
        <w:t xml:space="preserve"> councils remain out of membership – the London Boroughs of Bromley, </w:t>
      </w:r>
      <w:proofErr w:type="spellStart"/>
      <w:r w:rsidR="00317DF7" w:rsidRPr="00085273">
        <w:t>Wandsworth</w:t>
      </w:r>
      <w:proofErr w:type="spellEnd"/>
      <w:r w:rsidR="00317DF7" w:rsidRPr="00085273">
        <w:t xml:space="preserve"> </w:t>
      </w:r>
      <w:r w:rsidR="00317DF7">
        <w:t>and B</w:t>
      </w:r>
      <w:r w:rsidR="00317DF7" w:rsidRPr="00085273">
        <w:t>arnet</w:t>
      </w:r>
      <w:r w:rsidR="00347725">
        <w:t xml:space="preserve"> and</w:t>
      </w:r>
      <w:r w:rsidR="00317DF7">
        <w:t xml:space="preserve"> Gosport Borough Council.</w:t>
      </w:r>
      <w:r w:rsidR="006720A2">
        <w:t xml:space="preserve"> </w:t>
      </w:r>
    </w:p>
    <w:p w14:paraId="371FA4D2" w14:textId="77777777" w:rsidR="006720A2" w:rsidRDefault="006720A2" w:rsidP="001C7896">
      <w:pPr>
        <w:pStyle w:val="ListParagraph"/>
        <w:ind w:left="360"/>
      </w:pPr>
    </w:p>
    <w:p w14:paraId="371FA4D3" w14:textId="593CA7BB" w:rsidR="007C0272" w:rsidRDefault="006720A2" w:rsidP="001C7896">
      <w:pPr>
        <w:pStyle w:val="ListParagraph"/>
        <w:numPr>
          <w:ilvl w:val="0"/>
          <w:numId w:val="43"/>
        </w:numPr>
      </w:pPr>
      <w:r>
        <w:t>As a result of local government reorganisation, we have</w:t>
      </w:r>
      <w:r w:rsidR="00863B53">
        <w:t xml:space="preserve"> </w:t>
      </w:r>
      <w:r w:rsidR="004C6734">
        <w:t>been informed by a further fift</w:t>
      </w:r>
      <w:r w:rsidR="00863B53">
        <w:t>een</w:t>
      </w:r>
      <w:r>
        <w:t xml:space="preserve"> authorities that they wish to give notice to leave LGA membership on 31 March 2019 as these councils</w:t>
      </w:r>
      <w:r w:rsidR="001C7896">
        <w:t xml:space="preserve"> will cease to exist. These are:</w:t>
      </w:r>
      <w:r>
        <w:t xml:space="preserve"> </w:t>
      </w:r>
    </w:p>
    <w:p w14:paraId="371FA4D4" w14:textId="77777777" w:rsidR="006720A2" w:rsidRPr="006720A2" w:rsidRDefault="006720A2" w:rsidP="001C7896"/>
    <w:p w14:paraId="371FA4D5" w14:textId="77777777" w:rsidR="002D2F27" w:rsidRDefault="002D2F27" w:rsidP="001C7896">
      <w:pPr>
        <w:pStyle w:val="ListParagraph"/>
        <w:numPr>
          <w:ilvl w:val="0"/>
          <w:numId w:val="8"/>
        </w:numPr>
        <w:ind w:left="993" w:hanging="284"/>
      </w:pPr>
      <w:r>
        <w:t>Poole B</w:t>
      </w:r>
      <w:r w:rsidR="006720A2">
        <w:t xml:space="preserve">orough </w:t>
      </w:r>
      <w:r>
        <w:t>C</w:t>
      </w:r>
      <w:r w:rsidR="006720A2">
        <w:t>ouncil</w:t>
      </w:r>
    </w:p>
    <w:p w14:paraId="371FA4D6" w14:textId="77777777" w:rsidR="002D2F27" w:rsidRDefault="002D2F27" w:rsidP="001C7896">
      <w:pPr>
        <w:pStyle w:val="ListParagraph"/>
        <w:numPr>
          <w:ilvl w:val="0"/>
          <w:numId w:val="8"/>
        </w:numPr>
        <w:ind w:left="993" w:hanging="284"/>
      </w:pPr>
      <w:r>
        <w:t>Bournemouth B</w:t>
      </w:r>
      <w:r w:rsidR="006720A2">
        <w:t xml:space="preserve">orough </w:t>
      </w:r>
      <w:r>
        <w:t>C</w:t>
      </w:r>
      <w:r w:rsidR="006720A2">
        <w:t>ouncil</w:t>
      </w:r>
    </w:p>
    <w:p w14:paraId="371FA4D7" w14:textId="77777777" w:rsidR="002D2F27" w:rsidRDefault="002D2F27" w:rsidP="001C7896">
      <w:pPr>
        <w:pStyle w:val="ListParagraph"/>
        <w:numPr>
          <w:ilvl w:val="0"/>
          <w:numId w:val="8"/>
        </w:numPr>
        <w:ind w:left="993" w:hanging="284"/>
      </w:pPr>
      <w:r>
        <w:t>Christchurch B</w:t>
      </w:r>
      <w:r w:rsidR="006720A2">
        <w:t xml:space="preserve">orough </w:t>
      </w:r>
      <w:r>
        <w:t>C</w:t>
      </w:r>
      <w:r w:rsidR="006720A2">
        <w:t>ouncil</w:t>
      </w:r>
    </w:p>
    <w:p w14:paraId="371FA4D8" w14:textId="77777777" w:rsidR="002D2F27" w:rsidRDefault="002D2F27" w:rsidP="001C7896">
      <w:pPr>
        <w:pStyle w:val="ListParagraph"/>
        <w:numPr>
          <w:ilvl w:val="0"/>
          <w:numId w:val="8"/>
        </w:numPr>
        <w:ind w:left="993" w:hanging="284"/>
      </w:pPr>
      <w:r>
        <w:t>North Dorset D</w:t>
      </w:r>
      <w:r w:rsidR="006720A2">
        <w:t>istrict Council</w:t>
      </w:r>
    </w:p>
    <w:p w14:paraId="371FA4D9" w14:textId="77777777" w:rsidR="002D2F27" w:rsidRDefault="002D2F27" w:rsidP="001C7896">
      <w:pPr>
        <w:pStyle w:val="ListParagraph"/>
        <w:numPr>
          <w:ilvl w:val="0"/>
          <w:numId w:val="8"/>
        </w:numPr>
        <w:ind w:left="993" w:hanging="284"/>
      </w:pPr>
      <w:r>
        <w:t>West Dorset D</w:t>
      </w:r>
      <w:r w:rsidR="006720A2">
        <w:t xml:space="preserve">istrict Council </w:t>
      </w:r>
    </w:p>
    <w:p w14:paraId="371FA4DA" w14:textId="77777777" w:rsidR="002D2F27" w:rsidRDefault="002D2F27" w:rsidP="001C7896">
      <w:pPr>
        <w:pStyle w:val="ListParagraph"/>
        <w:numPr>
          <w:ilvl w:val="0"/>
          <w:numId w:val="8"/>
        </w:numPr>
        <w:ind w:left="993" w:hanging="284"/>
      </w:pPr>
      <w:r>
        <w:t xml:space="preserve">Weymouth &amp; Portland </w:t>
      </w:r>
      <w:r w:rsidR="00973CA7">
        <w:t>Borough</w:t>
      </w:r>
      <w:r w:rsidR="006720A2">
        <w:t xml:space="preserve"> Council</w:t>
      </w:r>
    </w:p>
    <w:p w14:paraId="371FA4DB" w14:textId="77777777" w:rsidR="002D2F27" w:rsidRDefault="006720A2" w:rsidP="001C7896">
      <w:pPr>
        <w:pStyle w:val="ListParagraph"/>
        <w:numPr>
          <w:ilvl w:val="0"/>
          <w:numId w:val="8"/>
        </w:numPr>
        <w:ind w:left="993" w:hanging="284"/>
      </w:pPr>
      <w:r>
        <w:t xml:space="preserve">Purbeck </w:t>
      </w:r>
      <w:r w:rsidRPr="006720A2">
        <w:t>District Council</w:t>
      </w:r>
    </w:p>
    <w:p w14:paraId="371FA4DC" w14:textId="77777777" w:rsidR="002D2F27" w:rsidRDefault="006720A2" w:rsidP="001C7896">
      <w:pPr>
        <w:pStyle w:val="ListParagraph"/>
        <w:numPr>
          <w:ilvl w:val="0"/>
          <w:numId w:val="8"/>
        </w:numPr>
        <w:ind w:left="993" w:hanging="284"/>
      </w:pPr>
      <w:r>
        <w:t xml:space="preserve">East Dorset </w:t>
      </w:r>
      <w:r w:rsidRPr="006720A2">
        <w:t>District Council</w:t>
      </w:r>
    </w:p>
    <w:p w14:paraId="371FA4DD" w14:textId="77777777" w:rsidR="002D2F27" w:rsidRDefault="002D2F27" w:rsidP="001C7896">
      <w:pPr>
        <w:pStyle w:val="ListParagraph"/>
        <w:numPr>
          <w:ilvl w:val="0"/>
          <w:numId w:val="8"/>
        </w:numPr>
        <w:ind w:left="993" w:hanging="284"/>
      </w:pPr>
      <w:r>
        <w:t>Dorset County Counci</w:t>
      </w:r>
      <w:r w:rsidR="006720A2">
        <w:t xml:space="preserve">l </w:t>
      </w:r>
    </w:p>
    <w:p w14:paraId="371FA4DE" w14:textId="77777777" w:rsidR="00863B53" w:rsidRDefault="00863B53" w:rsidP="001C7896">
      <w:pPr>
        <w:pStyle w:val="ListParagraph"/>
        <w:numPr>
          <w:ilvl w:val="0"/>
          <w:numId w:val="8"/>
        </w:numPr>
        <w:ind w:left="993" w:hanging="284"/>
      </w:pPr>
      <w:r>
        <w:t>Forest Heath District Council</w:t>
      </w:r>
    </w:p>
    <w:p w14:paraId="371FA4DF" w14:textId="77777777" w:rsidR="00863B53" w:rsidRDefault="00863B53" w:rsidP="001C7896">
      <w:pPr>
        <w:pStyle w:val="ListParagraph"/>
        <w:numPr>
          <w:ilvl w:val="0"/>
          <w:numId w:val="8"/>
        </w:numPr>
        <w:ind w:left="993" w:hanging="284"/>
      </w:pPr>
      <w:r>
        <w:t xml:space="preserve">St </w:t>
      </w:r>
      <w:proofErr w:type="spellStart"/>
      <w:r>
        <w:t>Edmundsbury</w:t>
      </w:r>
      <w:proofErr w:type="spellEnd"/>
      <w:r>
        <w:t xml:space="preserve"> Borough Council        </w:t>
      </w:r>
    </w:p>
    <w:p w14:paraId="371FA4E0" w14:textId="77777777" w:rsidR="00863B53" w:rsidRDefault="00863B53" w:rsidP="001C7896">
      <w:pPr>
        <w:pStyle w:val="ListParagraph"/>
        <w:numPr>
          <w:ilvl w:val="0"/>
          <w:numId w:val="8"/>
        </w:numPr>
        <w:ind w:left="993" w:hanging="284"/>
      </w:pPr>
      <w:r>
        <w:t xml:space="preserve">Suffolk Coastal District Council    </w:t>
      </w:r>
    </w:p>
    <w:p w14:paraId="371FA4E1" w14:textId="77777777" w:rsidR="00863B53" w:rsidRDefault="00863B53" w:rsidP="001C7896">
      <w:pPr>
        <w:pStyle w:val="ListParagraph"/>
        <w:numPr>
          <w:ilvl w:val="0"/>
          <w:numId w:val="8"/>
        </w:numPr>
        <w:ind w:left="993" w:hanging="284"/>
      </w:pPr>
      <w:r>
        <w:t>Waveney District Council</w:t>
      </w:r>
    </w:p>
    <w:p w14:paraId="371FA4E2" w14:textId="77777777" w:rsidR="004C6734" w:rsidRDefault="004C6734" w:rsidP="001C7896">
      <w:pPr>
        <w:pStyle w:val="ListParagraph"/>
        <w:numPr>
          <w:ilvl w:val="0"/>
          <w:numId w:val="8"/>
        </w:numPr>
        <w:ind w:left="993" w:hanging="284"/>
      </w:pPr>
      <w:r>
        <w:t>West Somerset District Council</w:t>
      </w:r>
    </w:p>
    <w:p w14:paraId="371FA4E3" w14:textId="77777777" w:rsidR="004C6734" w:rsidRDefault="004C6734" w:rsidP="001C7896">
      <w:pPr>
        <w:pStyle w:val="ListParagraph"/>
        <w:numPr>
          <w:ilvl w:val="0"/>
          <w:numId w:val="8"/>
        </w:numPr>
        <w:ind w:left="993" w:hanging="284"/>
      </w:pPr>
      <w:r>
        <w:t>Taunton Deane Borough Council</w:t>
      </w:r>
    </w:p>
    <w:p w14:paraId="371FA4E4" w14:textId="77777777" w:rsidR="006720A2" w:rsidRDefault="006720A2" w:rsidP="001C7896"/>
    <w:p w14:paraId="371FA4E5" w14:textId="77777777" w:rsidR="006720A2" w:rsidRDefault="006720A2" w:rsidP="001C7896">
      <w:pPr>
        <w:pStyle w:val="ListParagraph"/>
        <w:numPr>
          <w:ilvl w:val="0"/>
          <w:numId w:val="43"/>
        </w:numPr>
      </w:pPr>
      <w:r>
        <w:t xml:space="preserve">We have been informed that their successor authorities intend to take up LGA membership on 1 April 2019. </w:t>
      </w:r>
    </w:p>
    <w:p w14:paraId="371FA4E6" w14:textId="77777777" w:rsidR="00973CA7" w:rsidRPr="004C6734" w:rsidRDefault="00973CA7" w:rsidP="001C7896">
      <w:pPr>
        <w:rPr>
          <w:rFonts w:cs="Arial"/>
          <w:color w:val="333333"/>
          <w:szCs w:val="22"/>
        </w:rPr>
      </w:pPr>
    </w:p>
    <w:p w14:paraId="371FA4E7" w14:textId="77777777" w:rsidR="00CB338C" w:rsidRPr="00CB338C" w:rsidRDefault="00CB338C" w:rsidP="001C7896">
      <w:pPr>
        <w:rPr>
          <w:rFonts w:eastAsia="Calibri" w:cs="Arial"/>
          <w:b/>
          <w:bCs/>
          <w:szCs w:val="22"/>
        </w:rPr>
      </w:pPr>
      <w:r w:rsidRPr="00CB338C">
        <w:rPr>
          <w:rFonts w:eastAsia="Calibri" w:cs="Arial"/>
          <w:b/>
          <w:bCs/>
          <w:szCs w:val="22"/>
        </w:rPr>
        <w:t xml:space="preserve">New LGA </w:t>
      </w:r>
      <w:r w:rsidR="001840F2" w:rsidRPr="00CB338C">
        <w:rPr>
          <w:rFonts w:eastAsia="Calibri" w:cs="Arial"/>
          <w:b/>
          <w:bCs/>
          <w:szCs w:val="22"/>
        </w:rPr>
        <w:t>Company</w:t>
      </w:r>
    </w:p>
    <w:p w14:paraId="371FA4E8" w14:textId="77777777" w:rsidR="00CB338C" w:rsidRPr="00CB338C" w:rsidRDefault="00CB338C" w:rsidP="001C7896">
      <w:pPr>
        <w:ind w:left="720"/>
        <w:rPr>
          <w:rFonts w:eastAsia="Calibri" w:cs="Arial"/>
          <w:color w:val="333333"/>
          <w:szCs w:val="22"/>
        </w:rPr>
      </w:pPr>
    </w:p>
    <w:p w14:paraId="371FA4EB" w14:textId="676E48B4" w:rsidR="00A01793" w:rsidRPr="005977F4" w:rsidRDefault="00CB338C" w:rsidP="005977F4">
      <w:pPr>
        <w:numPr>
          <w:ilvl w:val="0"/>
          <w:numId w:val="43"/>
        </w:numPr>
        <w:rPr>
          <w:rFonts w:eastAsia="Calibri" w:cs="Arial"/>
          <w:szCs w:val="22"/>
        </w:rPr>
      </w:pPr>
      <w:r w:rsidRPr="00CB338C">
        <w:rPr>
          <w:rFonts w:eastAsia="Calibri" w:cs="Arial"/>
          <w:szCs w:val="22"/>
        </w:rPr>
        <w:t xml:space="preserve">Further to the Special Resolution passed by the </w:t>
      </w:r>
      <w:r w:rsidR="005977F4">
        <w:rPr>
          <w:rFonts w:eastAsia="Calibri" w:cs="Arial"/>
          <w:szCs w:val="22"/>
        </w:rPr>
        <w:t>last m</w:t>
      </w:r>
      <w:r w:rsidRPr="00CB338C">
        <w:rPr>
          <w:rFonts w:eastAsia="Calibri" w:cs="Arial"/>
          <w:szCs w:val="22"/>
        </w:rPr>
        <w:t xml:space="preserve">eeting of the </w:t>
      </w:r>
      <w:r w:rsidR="005977F4">
        <w:rPr>
          <w:rFonts w:eastAsia="Calibri" w:cs="Arial"/>
          <w:szCs w:val="22"/>
        </w:rPr>
        <w:t xml:space="preserve">LGA company, revised </w:t>
      </w:r>
      <w:r w:rsidRPr="00CB338C">
        <w:rPr>
          <w:rFonts w:eastAsia="Calibri" w:cs="Arial"/>
          <w:szCs w:val="22"/>
        </w:rPr>
        <w:t xml:space="preserve">Articles of Association </w:t>
      </w:r>
      <w:r w:rsidR="005977F4">
        <w:rPr>
          <w:rFonts w:eastAsia="Calibri" w:cs="Arial"/>
          <w:szCs w:val="22"/>
        </w:rPr>
        <w:t>have been</w:t>
      </w:r>
      <w:r w:rsidRPr="00CB338C">
        <w:rPr>
          <w:rFonts w:eastAsia="Calibri" w:cs="Arial"/>
          <w:szCs w:val="22"/>
        </w:rPr>
        <w:t xml:space="preserve"> lodged with Companies House</w:t>
      </w:r>
      <w:r w:rsidR="005977F4">
        <w:rPr>
          <w:rFonts w:eastAsia="Calibri" w:cs="Arial"/>
          <w:szCs w:val="22"/>
        </w:rPr>
        <w:t xml:space="preserve"> and </w:t>
      </w:r>
      <w:proofErr w:type="spellStart"/>
      <w:r w:rsidR="005977F4">
        <w:rPr>
          <w:rFonts w:eastAsia="Calibri" w:cs="Arial"/>
          <w:szCs w:val="22"/>
        </w:rPr>
        <w:t>publisehed</w:t>
      </w:r>
      <w:proofErr w:type="spellEnd"/>
      <w:r w:rsidR="005977F4">
        <w:rPr>
          <w:rFonts w:eastAsia="Calibri" w:cs="Arial"/>
          <w:szCs w:val="22"/>
        </w:rPr>
        <w:t xml:space="preserve"> on the LGA website</w:t>
      </w:r>
      <w:r w:rsidRPr="00CB338C">
        <w:rPr>
          <w:rFonts w:eastAsia="Calibri" w:cs="Arial"/>
          <w:szCs w:val="22"/>
        </w:rPr>
        <w:t xml:space="preserve">, </w:t>
      </w:r>
      <w:r w:rsidR="005977F4">
        <w:rPr>
          <w:rFonts w:eastAsia="Calibri" w:cs="Arial"/>
          <w:szCs w:val="22"/>
        </w:rPr>
        <w:t xml:space="preserve">along with the revised </w:t>
      </w:r>
      <w:proofErr w:type="spellStart"/>
      <w:r w:rsidR="005977F4">
        <w:rPr>
          <w:rFonts w:eastAsia="Calibri" w:cs="Arial"/>
          <w:szCs w:val="22"/>
        </w:rPr>
        <w:t>Goverance</w:t>
      </w:r>
      <w:proofErr w:type="spellEnd"/>
      <w:r w:rsidR="005977F4">
        <w:rPr>
          <w:rFonts w:eastAsia="Calibri" w:cs="Arial"/>
          <w:szCs w:val="22"/>
        </w:rPr>
        <w:t xml:space="preserve"> Framework. A meeting of the Company Board will follow this meeting at which a further </w:t>
      </w:r>
      <w:r w:rsidR="00F53237" w:rsidRPr="00F53237">
        <w:rPr>
          <w:rFonts w:eastAsia="Calibri" w:cs="Arial"/>
          <w:szCs w:val="22"/>
        </w:rPr>
        <w:t>9</w:t>
      </w:r>
      <w:r w:rsidR="005977F4" w:rsidRPr="00F53237">
        <w:rPr>
          <w:rFonts w:eastAsia="Calibri" w:cs="Arial"/>
          <w:szCs w:val="22"/>
        </w:rPr>
        <w:t xml:space="preserve"> </w:t>
      </w:r>
      <w:r w:rsidR="005977F4">
        <w:rPr>
          <w:rFonts w:eastAsia="Calibri" w:cs="Arial"/>
          <w:szCs w:val="22"/>
        </w:rPr>
        <w:t xml:space="preserve">applications for membership will be considered. In the meantime preparations for the </w:t>
      </w:r>
      <w:r w:rsidR="005977F4">
        <w:rPr>
          <w:rFonts w:eastAsia="Calibri" w:cs="Arial"/>
          <w:szCs w:val="22"/>
        </w:rPr>
        <w:lastRenderedPageBreak/>
        <w:t xml:space="preserve">transition to the new company are underway with a view to it becoming the main membership body from 1 April 2019. </w:t>
      </w:r>
      <w:bookmarkStart w:id="3" w:name="_GoBack"/>
      <w:bookmarkEnd w:id="3"/>
    </w:p>
    <w:p w14:paraId="371FA4EC" w14:textId="77777777" w:rsidR="0035274C" w:rsidRDefault="0035274C" w:rsidP="00B6290C">
      <w:pPr>
        <w:spacing w:after="120"/>
        <w:jc w:val="both"/>
        <w:rPr>
          <w:rFonts w:cs="Arial"/>
          <w:b/>
        </w:rPr>
      </w:pPr>
    </w:p>
    <w:p w14:paraId="371FA4ED" w14:textId="77777777" w:rsidR="00CA3581" w:rsidRPr="00B6290C" w:rsidRDefault="00F57819" w:rsidP="00B6290C">
      <w:pPr>
        <w:spacing w:after="120"/>
        <w:jc w:val="both"/>
        <w:rPr>
          <w:rFonts w:cs="Arial"/>
        </w:rPr>
      </w:pPr>
      <w:r>
        <w:rPr>
          <w:rFonts w:cs="Arial"/>
          <w:b/>
        </w:rPr>
        <w:t>Membership engagement</w:t>
      </w:r>
      <w:r w:rsidR="00AF0024">
        <w:rPr>
          <w:rFonts w:cs="Arial"/>
          <w:b/>
        </w:rPr>
        <w:t xml:space="preserve"> by the Strategic</w:t>
      </w:r>
      <w:r w:rsidR="00CA3581" w:rsidRPr="00B6290C">
        <w:rPr>
          <w:rFonts w:cs="Arial"/>
          <w:b/>
        </w:rPr>
        <w:t xml:space="preserve"> Management Team</w:t>
      </w:r>
      <w:r w:rsidR="003A7FBC">
        <w:rPr>
          <w:rFonts w:cs="Arial"/>
        </w:rPr>
        <w:t xml:space="preserve"> </w:t>
      </w:r>
    </w:p>
    <w:tbl>
      <w:tblPr>
        <w:tblpPr w:leftFromText="180" w:rightFromText="180" w:vertAnchor="text" w:horzAnchor="margin" w:tblpXSpec="center" w:tblpY="1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229"/>
      </w:tblGrid>
      <w:tr w:rsidR="009E5639" w:rsidRPr="0048712A" w14:paraId="371FA4EF" w14:textId="77777777" w:rsidTr="00E139E6">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371FA4EE" w14:textId="77777777" w:rsidR="009E5639" w:rsidRPr="00E57266" w:rsidRDefault="009E5639" w:rsidP="00515835">
            <w:pPr>
              <w:spacing w:before="60" w:after="60"/>
              <w:rPr>
                <w:rFonts w:cs="Arial"/>
                <w:b/>
                <w:sz w:val="20"/>
              </w:rPr>
            </w:pPr>
            <w:r w:rsidRPr="00E57266">
              <w:rPr>
                <w:rFonts w:cs="Arial"/>
                <w:b/>
                <w:sz w:val="20"/>
              </w:rPr>
              <w:t>Chi</w:t>
            </w:r>
            <w:r w:rsidR="007C0272">
              <w:rPr>
                <w:rFonts w:cs="Arial"/>
                <w:b/>
                <w:sz w:val="20"/>
              </w:rPr>
              <w:t>ef Executive</w:t>
            </w:r>
          </w:p>
        </w:tc>
      </w:tr>
      <w:tr w:rsidR="00C30372" w:rsidRPr="0048712A" w14:paraId="371FA4F2"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371FA4F0" w14:textId="77777777" w:rsidR="00C30372" w:rsidRDefault="00C30372" w:rsidP="00C30372">
            <w:pPr>
              <w:spacing w:after="60"/>
              <w:rPr>
                <w:rFonts w:cs="Arial"/>
                <w:sz w:val="20"/>
              </w:rPr>
            </w:pPr>
            <w:r>
              <w:rPr>
                <w:rFonts w:cs="Arial"/>
                <w:sz w:val="20"/>
              </w:rPr>
              <w:t>26 July</w:t>
            </w:r>
          </w:p>
        </w:tc>
        <w:tc>
          <w:tcPr>
            <w:tcW w:w="7229" w:type="dxa"/>
            <w:tcBorders>
              <w:top w:val="single" w:sz="4" w:space="0" w:color="auto"/>
              <w:left w:val="single" w:sz="4" w:space="0" w:color="auto"/>
              <w:bottom w:val="single" w:sz="4" w:space="0" w:color="auto"/>
              <w:right w:val="single" w:sz="4" w:space="0" w:color="auto"/>
            </w:tcBorders>
          </w:tcPr>
          <w:p w14:paraId="371FA4F1" w14:textId="77777777" w:rsidR="00C30372" w:rsidRDefault="00C30372" w:rsidP="00C30372">
            <w:pPr>
              <w:spacing w:after="60"/>
              <w:rPr>
                <w:rFonts w:cs="Arial"/>
                <w:sz w:val="20"/>
              </w:rPr>
            </w:pPr>
            <w:r>
              <w:rPr>
                <w:rFonts w:cs="Arial"/>
                <w:sz w:val="20"/>
              </w:rPr>
              <w:t>Cambridgeshire and Peterborough Combined Authority</w:t>
            </w:r>
          </w:p>
        </w:tc>
      </w:tr>
      <w:tr w:rsidR="00C30372" w:rsidRPr="0048712A" w14:paraId="371FA4F5"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371FA4F3" w14:textId="77777777" w:rsidR="00C30372" w:rsidRDefault="00C30372" w:rsidP="00C30372">
            <w:pPr>
              <w:spacing w:after="60"/>
              <w:rPr>
                <w:rFonts w:cs="Arial"/>
                <w:sz w:val="20"/>
              </w:rPr>
            </w:pPr>
            <w:r>
              <w:rPr>
                <w:rFonts w:cs="Arial"/>
                <w:sz w:val="20"/>
              </w:rPr>
              <w:t>2 August</w:t>
            </w:r>
          </w:p>
        </w:tc>
        <w:tc>
          <w:tcPr>
            <w:tcW w:w="7229" w:type="dxa"/>
            <w:tcBorders>
              <w:top w:val="single" w:sz="4" w:space="0" w:color="auto"/>
              <w:left w:val="single" w:sz="4" w:space="0" w:color="auto"/>
              <w:bottom w:val="single" w:sz="4" w:space="0" w:color="auto"/>
              <w:right w:val="single" w:sz="4" w:space="0" w:color="auto"/>
            </w:tcBorders>
          </w:tcPr>
          <w:p w14:paraId="371FA4F4" w14:textId="77777777" w:rsidR="00C30372" w:rsidRDefault="00F1735C" w:rsidP="00C30372">
            <w:pPr>
              <w:spacing w:after="60"/>
              <w:rPr>
                <w:rFonts w:cs="Arial"/>
                <w:sz w:val="20"/>
              </w:rPr>
            </w:pPr>
            <w:r>
              <w:rPr>
                <w:rFonts w:cs="Arial"/>
                <w:sz w:val="20"/>
              </w:rPr>
              <w:t xml:space="preserve">Chief Executive, </w:t>
            </w:r>
            <w:r w:rsidR="00C30372">
              <w:rPr>
                <w:rFonts w:cs="Arial"/>
                <w:sz w:val="20"/>
              </w:rPr>
              <w:t>Craven Council</w:t>
            </w:r>
          </w:p>
        </w:tc>
      </w:tr>
      <w:tr w:rsidR="008C64B1" w:rsidRPr="0048712A" w14:paraId="371FA4F8"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371FA4F6" w14:textId="77777777" w:rsidR="008C64B1" w:rsidRDefault="008C64B1" w:rsidP="00C30372">
            <w:pPr>
              <w:spacing w:after="60"/>
              <w:rPr>
                <w:rFonts w:cs="Arial"/>
                <w:sz w:val="20"/>
              </w:rPr>
            </w:pPr>
            <w:r>
              <w:rPr>
                <w:rFonts w:cs="Arial"/>
                <w:sz w:val="20"/>
              </w:rPr>
              <w:t>4 September</w:t>
            </w:r>
          </w:p>
        </w:tc>
        <w:tc>
          <w:tcPr>
            <w:tcW w:w="7229" w:type="dxa"/>
            <w:tcBorders>
              <w:top w:val="single" w:sz="4" w:space="0" w:color="auto"/>
              <w:left w:val="single" w:sz="4" w:space="0" w:color="auto"/>
              <w:bottom w:val="single" w:sz="4" w:space="0" w:color="auto"/>
              <w:right w:val="single" w:sz="4" w:space="0" w:color="auto"/>
            </w:tcBorders>
          </w:tcPr>
          <w:p w14:paraId="371FA4F7" w14:textId="77777777" w:rsidR="008C64B1" w:rsidRDefault="008C64B1" w:rsidP="00C30372">
            <w:pPr>
              <w:spacing w:after="60"/>
              <w:rPr>
                <w:rFonts w:cs="Arial"/>
                <w:sz w:val="20"/>
              </w:rPr>
            </w:pPr>
            <w:r>
              <w:rPr>
                <w:rFonts w:cs="Arial"/>
                <w:sz w:val="20"/>
              </w:rPr>
              <w:t>One Public Estate Phase 7 Launch Event</w:t>
            </w:r>
          </w:p>
        </w:tc>
      </w:tr>
      <w:tr w:rsidR="00C30372" w:rsidRPr="0048712A" w14:paraId="371FA4FB"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371FA4F9" w14:textId="77777777" w:rsidR="00C30372" w:rsidRDefault="00C30372" w:rsidP="00C30372">
            <w:pPr>
              <w:spacing w:after="60"/>
              <w:rPr>
                <w:rFonts w:cs="Arial"/>
                <w:sz w:val="20"/>
              </w:rPr>
            </w:pPr>
            <w:r>
              <w:rPr>
                <w:rFonts w:cs="Arial"/>
                <w:sz w:val="20"/>
              </w:rPr>
              <w:t>6 September</w:t>
            </w:r>
          </w:p>
        </w:tc>
        <w:tc>
          <w:tcPr>
            <w:tcW w:w="7229" w:type="dxa"/>
            <w:tcBorders>
              <w:top w:val="single" w:sz="4" w:space="0" w:color="auto"/>
              <w:left w:val="single" w:sz="4" w:space="0" w:color="auto"/>
              <w:bottom w:val="single" w:sz="4" w:space="0" w:color="auto"/>
              <w:right w:val="single" w:sz="4" w:space="0" w:color="auto"/>
            </w:tcBorders>
          </w:tcPr>
          <w:p w14:paraId="371FA4FA" w14:textId="77777777" w:rsidR="00C30372" w:rsidRDefault="00C30372" w:rsidP="00C30372">
            <w:pPr>
              <w:spacing w:after="60"/>
              <w:rPr>
                <w:rFonts w:cs="Arial"/>
                <w:sz w:val="20"/>
              </w:rPr>
            </w:pPr>
            <w:r>
              <w:rPr>
                <w:rFonts w:cs="Arial"/>
                <w:sz w:val="20"/>
              </w:rPr>
              <w:t>Surrey County Council</w:t>
            </w:r>
          </w:p>
        </w:tc>
      </w:tr>
      <w:tr w:rsidR="00C30372" w:rsidRPr="0048712A" w14:paraId="371FA4FE"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371FA4FC" w14:textId="77777777" w:rsidR="00C30372" w:rsidRDefault="00C30372" w:rsidP="00C30372">
            <w:pPr>
              <w:spacing w:after="60"/>
              <w:rPr>
                <w:rFonts w:cs="Arial"/>
                <w:sz w:val="20"/>
              </w:rPr>
            </w:pPr>
            <w:r>
              <w:rPr>
                <w:rFonts w:cs="Arial"/>
                <w:sz w:val="20"/>
              </w:rPr>
              <w:t>6 September</w:t>
            </w:r>
          </w:p>
        </w:tc>
        <w:tc>
          <w:tcPr>
            <w:tcW w:w="7229" w:type="dxa"/>
            <w:tcBorders>
              <w:top w:val="single" w:sz="4" w:space="0" w:color="auto"/>
              <w:left w:val="single" w:sz="4" w:space="0" w:color="auto"/>
              <w:bottom w:val="single" w:sz="4" w:space="0" w:color="auto"/>
              <w:right w:val="single" w:sz="4" w:space="0" w:color="auto"/>
            </w:tcBorders>
          </w:tcPr>
          <w:p w14:paraId="371FA4FD" w14:textId="77777777" w:rsidR="00C30372" w:rsidRPr="00D14C88" w:rsidRDefault="00C30372" w:rsidP="00C30372">
            <w:pPr>
              <w:spacing w:after="60"/>
              <w:rPr>
                <w:rFonts w:cs="Arial"/>
                <w:sz w:val="20"/>
              </w:rPr>
            </w:pPr>
            <w:r>
              <w:rPr>
                <w:rFonts w:cs="Arial"/>
                <w:sz w:val="20"/>
              </w:rPr>
              <w:t>District Councils Chief Executives</w:t>
            </w:r>
          </w:p>
        </w:tc>
      </w:tr>
      <w:tr w:rsidR="00C30372" w:rsidRPr="0048712A" w14:paraId="371FA501"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371FA4FF" w14:textId="77777777" w:rsidR="00C30372" w:rsidRDefault="00C30372" w:rsidP="00C30372">
            <w:pPr>
              <w:spacing w:after="60"/>
              <w:rPr>
                <w:rFonts w:cs="Arial"/>
                <w:sz w:val="20"/>
              </w:rPr>
            </w:pPr>
            <w:r>
              <w:rPr>
                <w:rFonts w:cs="Arial"/>
                <w:sz w:val="20"/>
              </w:rPr>
              <w:t>6 September</w:t>
            </w:r>
          </w:p>
        </w:tc>
        <w:tc>
          <w:tcPr>
            <w:tcW w:w="7229" w:type="dxa"/>
            <w:tcBorders>
              <w:top w:val="single" w:sz="4" w:space="0" w:color="auto"/>
              <w:left w:val="single" w:sz="4" w:space="0" w:color="auto"/>
              <w:bottom w:val="single" w:sz="4" w:space="0" w:color="auto"/>
              <w:right w:val="single" w:sz="4" w:space="0" w:color="auto"/>
            </w:tcBorders>
          </w:tcPr>
          <w:p w14:paraId="371FA500" w14:textId="77777777" w:rsidR="00C30372" w:rsidRDefault="00F1735C" w:rsidP="00C30372">
            <w:pPr>
              <w:spacing w:after="60"/>
              <w:rPr>
                <w:rFonts w:cs="Arial"/>
                <w:sz w:val="20"/>
              </w:rPr>
            </w:pPr>
            <w:r>
              <w:rPr>
                <w:rFonts w:cs="Arial"/>
                <w:sz w:val="20"/>
              </w:rPr>
              <w:t xml:space="preserve">Chief Executive, </w:t>
            </w:r>
            <w:r w:rsidR="00C30372">
              <w:rPr>
                <w:rFonts w:cs="Arial"/>
                <w:sz w:val="20"/>
              </w:rPr>
              <w:t>London Councils</w:t>
            </w:r>
          </w:p>
        </w:tc>
      </w:tr>
      <w:tr w:rsidR="00C30372" w:rsidRPr="0048712A" w14:paraId="371FA504"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371FA502" w14:textId="77777777" w:rsidR="00C30372" w:rsidRDefault="00F1735C" w:rsidP="00C30372">
            <w:pPr>
              <w:spacing w:after="60"/>
              <w:rPr>
                <w:rFonts w:cs="Arial"/>
                <w:sz w:val="20"/>
              </w:rPr>
            </w:pPr>
            <w:r>
              <w:rPr>
                <w:rFonts w:cs="Arial"/>
                <w:sz w:val="20"/>
              </w:rPr>
              <w:t>11 September</w:t>
            </w:r>
          </w:p>
        </w:tc>
        <w:tc>
          <w:tcPr>
            <w:tcW w:w="7229" w:type="dxa"/>
            <w:tcBorders>
              <w:top w:val="single" w:sz="4" w:space="0" w:color="auto"/>
              <w:left w:val="single" w:sz="4" w:space="0" w:color="auto"/>
              <w:bottom w:val="single" w:sz="4" w:space="0" w:color="auto"/>
              <w:right w:val="single" w:sz="4" w:space="0" w:color="auto"/>
            </w:tcBorders>
          </w:tcPr>
          <w:p w14:paraId="371FA503" w14:textId="77777777" w:rsidR="00C30372" w:rsidRPr="00D14C88" w:rsidRDefault="00F1735C" w:rsidP="00C30372">
            <w:pPr>
              <w:spacing w:after="60"/>
              <w:rPr>
                <w:rFonts w:cs="Arial"/>
                <w:sz w:val="20"/>
              </w:rPr>
            </w:pPr>
            <w:r>
              <w:rPr>
                <w:rFonts w:cs="Arial"/>
                <w:sz w:val="20"/>
              </w:rPr>
              <w:t>Chief Executive</w:t>
            </w:r>
            <w:r w:rsidR="008C64B1">
              <w:rPr>
                <w:rFonts w:cs="Arial"/>
                <w:sz w:val="20"/>
              </w:rPr>
              <w:t>s’</w:t>
            </w:r>
            <w:r>
              <w:rPr>
                <w:rFonts w:cs="Arial"/>
                <w:sz w:val="20"/>
              </w:rPr>
              <w:t xml:space="preserve"> Sounding Board</w:t>
            </w:r>
          </w:p>
        </w:tc>
      </w:tr>
      <w:tr w:rsidR="00C30372" w:rsidRPr="0048712A" w14:paraId="371FA506" w14:textId="77777777" w:rsidTr="00E139E6">
        <w:trPr>
          <w:trHeight w:val="294"/>
        </w:trPr>
        <w:tc>
          <w:tcPr>
            <w:tcW w:w="9209" w:type="dxa"/>
            <w:gridSpan w:val="2"/>
            <w:tcBorders>
              <w:top w:val="single" w:sz="4" w:space="0" w:color="auto"/>
              <w:left w:val="single" w:sz="4" w:space="0" w:color="auto"/>
              <w:bottom w:val="single" w:sz="4" w:space="0" w:color="auto"/>
              <w:right w:val="single" w:sz="4" w:space="0" w:color="auto"/>
            </w:tcBorders>
          </w:tcPr>
          <w:p w14:paraId="371FA505" w14:textId="77777777" w:rsidR="00C30372" w:rsidRPr="00E57266" w:rsidRDefault="00C30372" w:rsidP="001B52E1">
            <w:pPr>
              <w:tabs>
                <w:tab w:val="left" w:pos="2780"/>
              </w:tabs>
              <w:spacing w:before="60" w:after="60"/>
              <w:ind w:left="29"/>
              <w:rPr>
                <w:rFonts w:cs="Arial"/>
                <w:i/>
                <w:sz w:val="20"/>
              </w:rPr>
            </w:pPr>
            <w:r>
              <w:rPr>
                <w:rFonts w:cs="Arial"/>
                <w:i/>
                <w:sz w:val="20"/>
              </w:rPr>
              <w:t>Forward plan</w:t>
            </w:r>
            <w:r w:rsidR="001B52E1">
              <w:rPr>
                <w:rFonts w:cs="Arial"/>
                <w:i/>
                <w:sz w:val="20"/>
              </w:rPr>
              <w:tab/>
            </w:r>
          </w:p>
        </w:tc>
      </w:tr>
      <w:tr w:rsidR="00C30372" w:rsidRPr="0048712A" w14:paraId="371FA509"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371FA507" w14:textId="77777777" w:rsidR="00C30372" w:rsidRDefault="00F1735C" w:rsidP="00C30372">
            <w:pPr>
              <w:spacing w:after="60"/>
              <w:rPr>
                <w:rFonts w:cs="Arial"/>
                <w:sz w:val="20"/>
              </w:rPr>
            </w:pPr>
            <w:r>
              <w:rPr>
                <w:rFonts w:cs="Arial"/>
                <w:sz w:val="20"/>
              </w:rPr>
              <w:t xml:space="preserve">12 </w:t>
            </w:r>
            <w:r w:rsidR="00CC7BFD">
              <w:rPr>
                <w:rFonts w:cs="Arial"/>
                <w:sz w:val="20"/>
              </w:rPr>
              <w:t>September</w:t>
            </w:r>
          </w:p>
        </w:tc>
        <w:tc>
          <w:tcPr>
            <w:tcW w:w="7229" w:type="dxa"/>
            <w:tcBorders>
              <w:top w:val="single" w:sz="4" w:space="0" w:color="auto"/>
              <w:left w:val="single" w:sz="4" w:space="0" w:color="auto"/>
              <w:bottom w:val="single" w:sz="4" w:space="0" w:color="auto"/>
              <w:right w:val="single" w:sz="4" w:space="0" w:color="auto"/>
            </w:tcBorders>
          </w:tcPr>
          <w:p w14:paraId="371FA508" w14:textId="77777777" w:rsidR="00C30372" w:rsidRDefault="00F1735C" w:rsidP="00C30372">
            <w:pPr>
              <w:spacing w:after="60"/>
              <w:rPr>
                <w:rFonts w:cs="Arial"/>
                <w:sz w:val="20"/>
              </w:rPr>
            </w:pPr>
            <w:r>
              <w:rPr>
                <w:rFonts w:cs="Arial"/>
                <w:sz w:val="20"/>
              </w:rPr>
              <w:t>Chief Executive, Liverpool City Council</w:t>
            </w:r>
          </w:p>
        </w:tc>
      </w:tr>
      <w:tr w:rsidR="00C30372" w:rsidRPr="0048712A" w14:paraId="371FA50C"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371FA50A" w14:textId="77777777" w:rsidR="00C30372" w:rsidRPr="00E57266" w:rsidRDefault="00F1735C" w:rsidP="00C30372">
            <w:pPr>
              <w:spacing w:after="60"/>
              <w:rPr>
                <w:rFonts w:cs="Arial"/>
                <w:sz w:val="20"/>
              </w:rPr>
            </w:pPr>
            <w:r>
              <w:rPr>
                <w:rFonts w:cs="Arial"/>
                <w:sz w:val="20"/>
              </w:rPr>
              <w:t>17 September</w:t>
            </w:r>
          </w:p>
        </w:tc>
        <w:tc>
          <w:tcPr>
            <w:tcW w:w="7229" w:type="dxa"/>
            <w:tcBorders>
              <w:top w:val="single" w:sz="4" w:space="0" w:color="auto"/>
              <w:left w:val="single" w:sz="4" w:space="0" w:color="auto"/>
              <w:bottom w:val="single" w:sz="4" w:space="0" w:color="auto"/>
              <w:right w:val="single" w:sz="4" w:space="0" w:color="auto"/>
            </w:tcBorders>
          </w:tcPr>
          <w:p w14:paraId="371FA50B" w14:textId="77777777" w:rsidR="00C30372" w:rsidRPr="00E57266" w:rsidRDefault="00F1735C" w:rsidP="00C30372">
            <w:pPr>
              <w:spacing w:after="60"/>
              <w:rPr>
                <w:rFonts w:cs="Arial"/>
                <w:sz w:val="20"/>
              </w:rPr>
            </w:pPr>
            <w:r>
              <w:rPr>
                <w:rFonts w:cs="Arial"/>
                <w:sz w:val="20"/>
              </w:rPr>
              <w:t>Warwickshire Chief Executives</w:t>
            </w:r>
          </w:p>
        </w:tc>
      </w:tr>
      <w:tr w:rsidR="00C30372" w:rsidRPr="0048712A" w14:paraId="371FA50F"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371FA50D" w14:textId="77777777" w:rsidR="00C30372" w:rsidRDefault="00F1735C" w:rsidP="00C30372">
            <w:pPr>
              <w:spacing w:after="60"/>
              <w:rPr>
                <w:rFonts w:cs="Arial"/>
                <w:sz w:val="20"/>
              </w:rPr>
            </w:pPr>
            <w:r>
              <w:rPr>
                <w:rFonts w:cs="Arial"/>
                <w:sz w:val="20"/>
              </w:rPr>
              <w:t>18 September</w:t>
            </w:r>
          </w:p>
        </w:tc>
        <w:tc>
          <w:tcPr>
            <w:tcW w:w="7229" w:type="dxa"/>
            <w:tcBorders>
              <w:top w:val="single" w:sz="4" w:space="0" w:color="auto"/>
              <w:left w:val="single" w:sz="4" w:space="0" w:color="auto"/>
              <w:bottom w:val="single" w:sz="4" w:space="0" w:color="auto"/>
              <w:right w:val="single" w:sz="4" w:space="0" w:color="auto"/>
            </w:tcBorders>
          </w:tcPr>
          <w:p w14:paraId="371FA50E" w14:textId="77777777" w:rsidR="00C30372" w:rsidRDefault="00F1735C" w:rsidP="00C30372">
            <w:pPr>
              <w:spacing w:after="60"/>
              <w:rPr>
                <w:rFonts w:cs="Arial"/>
                <w:sz w:val="20"/>
              </w:rPr>
            </w:pPr>
            <w:r>
              <w:rPr>
                <w:rFonts w:cs="Arial"/>
                <w:sz w:val="20"/>
              </w:rPr>
              <w:t xml:space="preserve">Chief </w:t>
            </w:r>
            <w:r w:rsidR="00CC7BFD">
              <w:rPr>
                <w:rFonts w:cs="Arial"/>
                <w:sz w:val="20"/>
              </w:rPr>
              <w:t>Executive</w:t>
            </w:r>
            <w:r>
              <w:rPr>
                <w:rFonts w:cs="Arial"/>
                <w:sz w:val="20"/>
              </w:rPr>
              <w:t>, Doncaster Council</w:t>
            </w:r>
          </w:p>
        </w:tc>
      </w:tr>
      <w:tr w:rsidR="00C30372" w:rsidRPr="0048712A" w14:paraId="371FA512"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371FA510" w14:textId="77777777" w:rsidR="00C30372" w:rsidRPr="00E57266" w:rsidRDefault="00F1735C" w:rsidP="00C30372">
            <w:pPr>
              <w:spacing w:after="60"/>
              <w:rPr>
                <w:rFonts w:cs="Arial"/>
                <w:sz w:val="20"/>
              </w:rPr>
            </w:pPr>
            <w:r>
              <w:rPr>
                <w:rFonts w:cs="Arial"/>
                <w:sz w:val="20"/>
              </w:rPr>
              <w:t xml:space="preserve">19 </w:t>
            </w:r>
            <w:r w:rsidR="00CC7BFD">
              <w:rPr>
                <w:rFonts w:cs="Arial"/>
                <w:sz w:val="20"/>
              </w:rPr>
              <w:t>September</w:t>
            </w:r>
          </w:p>
        </w:tc>
        <w:tc>
          <w:tcPr>
            <w:tcW w:w="7229" w:type="dxa"/>
            <w:tcBorders>
              <w:top w:val="single" w:sz="4" w:space="0" w:color="auto"/>
              <w:left w:val="single" w:sz="4" w:space="0" w:color="auto"/>
              <w:bottom w:val="single" w:sz="4" w:space="0" w:color="auto"/>
              <w:right w:val="single" w:sz="4" w:space="0" w:color="auto"/>
            </w:tcBorders>
          </w:tcPr>
          <w:p w14:paraId="371FA511" w14:textId="77777777" w:rsidR="00C30372" w:rsidRPr="00E57266" w:rsidRDefault="008C64B1" w:rsidP="00C30372">
            <w:pPr>
              <w:spacing w:after="60"/>
              <w:rPr>
                <w:rFonts w:cs="Arial"/>
                <w:sz w:val="20"/>
              </w:rPr>
            </w:pPr>
            <w:r>
              <w:rPr>
                <w:rFonts w:cs="Arial"/>
                <w:sz w:val="20"/>
              </w:rPr>
              <w:t>Dor</w:t>
            </w:r>
            <w:r w:rsidR="00F1735C">
              <w:rPr>
                <w:rFonts w:cs="Arial"/>
                <w:sz w:val="20"/>
              </w:rPr>
              <w:t>set Councils</w:t>
            </w:r>
          </w:p>
        </w:tc>
      </w:tr>
      <w:tr w:rsidR="00C30372" w:rsidRPr="0048712A" w14:paraId="371FA515"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371FA513" w14:textId="77777777" w:rsidR="00C30372" w:rsidRDefault="001B52E1" w:rsidP="00C30372">
            <w:pPr>
              <w:spacing w:after="60"/>
              <w:rPr>
                <w:rFonts w:cs="Arial"/>
                <w:sz w:val="20"/>
              </w:rPr>
            </w:pPr>
            <w:r>
              <w:rPr>
                <w:rFonts w:cs="Arial"/>
                <w:sz w:val="20"/>
              </w:rPr>
              <w:t>21 September</w:t>
            </w:r>
          </w:p>
        </w:tc>
        <w:tc>
          <w:tcPr>
            <w:tcW w:w="7229" w:type="dxa"/>
            <w:tcBorders>
              <w:top w:val="single" w:sz="4" w:space="0" w:color="auto"/>
              <w:left w:val="single" w:sz="4" w:space="0" w:color="auto"/>
              <w:bottom w:val="single" w:sz="4" w:space="0" w:color="auto"/>
              <w:right w:val="single" w:sz="4" w:space="0" w:color="auto"/>
            </w:tcBorders>
          </w:tcPr>
          <w:p w14:paraId="371FA514" w14:textId="77777777" w:rsidR="00C30372" w:rsidRDefault="001B52E1" w:rsidP="00C30372">
            <w:pPr>
              <w:spacing w:after="60"/>
              <w:rPr>
                <w:rFonts w:cs="Arial"/>
                <w:sz w:val="20"/>
              </w:rPr>
            </w:pPr>
            <w:r>
              <w:rPr>
                <w:rFonts w:cs="Arial"/>
                <w:sz w:val="20"/>
              </w:rPr>
              <w:t>East of England Chief Executives</w:t>
            </w:r>
          </w:p>
        </w:tc>
      </w:tr>
      <w:tr w:rsidR="001B52E1" w:rsidRPr="0048712A" w14:paraId="371FA518"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371FA516" w14:textId="77777777" w:rsidR="001B52E1" w:rsidRDefault="001B52E1" w:rsidP="00C30372">
            <w:pPr>
              <w:spacing w:after="60"/>
              <w:rPr>
                <w:rFonts w:cs="Arial"/>
                <w:sz w:val="20"/>
              </w:rPr>
            </w:pPr>
            <w:r>
              <w:rPr>
                <w:rFonts w:cs="Arial"/>
                <w:sz w:val="20"/>
              </w:rPr>
              <w:t>24 September</w:t>
            </w:r>
          </w:p>
        </w:tc>
        <w:tc>
          <w:tcPr>
            <w:tcW w:w="7229" w:type="dxa"/>
            <w:tcBorders>
              <w:top w:val="single" w:sz="4" w:space="0" w:color="auto"/>
              <w:left w:val="single" w:sz="4" w:space="0" w:color="auto"/>
              <w:bottom w:val="single" w:sz="4" w:space="0" w:color="auto"/>
              <w:right w:val="single" w:sz="4" w:space="0" w:color="auto"/>
            </w:tcBorders>
          </w:tcPr>
          <w:p w14:paraId="371FA517" w14:textId="77777777" w:rsidR="001B52E1" w:rsidRDefault="001B52E1" w:rsidP="00C30372">
            <w:pPr>
              <w:spacing w:after="60"/>
              <w:rPr>
                <w:rFonts w:cs="Arial"/>
                <w:sz w:val="20"/>
              </w:rPr>
            </w:pPr>
            <w:r>
              <w:rPr>
                <w:rFonts w:cs="Arial"/>
                <w:sz w:val="20"/>
              </w:rPr>
              <w:t>Association of County Council Chief Executi</w:t>
            </w:r>
            <w:r w:rsidR="008C64B1">
              <w:rPr>
                <w:rFonts w:cs="Arial"/>
                <w:sz w:val="20"/>
              </w:rPr>
              <w:t>v</w:t>
            </w:r>
            <w:r>
              <w:rPr>
                <w:rFonts w:cs="Arial"/>
                <w:sz w:val="20"/>
              </w:rPr>
              <w:t>es</w:t>
            </w:r>
          </w:p>
        </w:tc>
      </w:tr>
      <w:tr w:rsidR="001B52E1" w:rsidRPr="0048712A" w14:paraId="371FA51B"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371FA519" w14:textId="77777777" w:rsidR="001B52E1" w:rsidRDefault="001B52E1" w:rsidP="00C30372">
            <w:pPr>
              <w:spacing w:after="60"/>
              <w:rPr>
                <w:rFonts w:cs="Arial"/>
                <w:sz w:val="20"/>
              </w:rPr>
            </w:pPr>
            <w:r>
              <w:rPr>
                <w:rFonts w:cs="Arial"/>
                <w:sz w:val="20"/>
              </w:rPr>
              <w:t>27 September</w:t>
            </w:r>
          </w:p>
        </w:tc>
        <w:tc>
          <w:tcPr>
            <w:tcW w:w="7229" w:type="dxa"/>
            <w:tcBorders>
              <w:top w:val="single" w:sz="4" w:space="0" w:color="auto"/>
              <w:left w:val="single" w:sz="4" w:space="0" w:color="auto"/>
              <w:bottom w:val="single" w:sz="4" w:space="0" w:color="auto"/>
              <w:right w:val="single" w:sz="4" w:space="0" w:color="auto"/>
            </w:tcBorders>
          </w:tcPr>
          <w:p w14:paraId="371FA51A" w14:textId="77777777" w:rsidR="001B52E1" w:rsidRDefault="001B52E1" w:rsidP="00C30372">
            <w:pPr>
              <w:spacing w:after="60"/>
              <w:rPr>
                <w:rFonts w:cs="Arial"/>
                <w:sz w:val="20"/>
              </w:rPr>
            </w:pPr>
            <w:r>
              <w:rPr>
                <w:rFonts w:cs="Arial"/>
                <w:sz w:val="20"/>
              </w:rPr>
              <w:t xml:space="preserve">Chief </w:t>
            </w:r>
            <w:r w:rsidR="00CC7BFD">
              <w:rPr>
                <w:rFonts w:cs="Arial"/>
                <w:sz w:val="20"/>
              </w:rPr>
              <w:t>Executive</w:t>
            </w:r>
            <w:r>
              <w:rPr>
                <w:rFonts w:cs="Arial"/>
                <w:sz w:val="20"/>
              </w:rPr>
              <w:t>, Newham Council</w:t>
            </w:r>
          </w:p>
        </w:tc>
      </w:tr>
      <w:tr w:rsidR="00DD3D80" w:rsidRPr="0048712A" w14:paraId="371FA51E"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371FA51C" w14:textId="77777777" w:rsidR="00DD3D80" w:rsidRDefault="00DD3D80" w:rsidP="00C30372">
            <w:pPr>
              <w:spacing w:after="60"/>
              <w:rPr>
                <w:rFonts w:cs="Arial"/>
                <w:sz w:val="20"/>
              </w:rPr>
            </w:pPr>
            <w:r>
              <w:rPr>
                <w:rFonts w:cs="Arial"/>
                <w:sz w:val="20"/>
              </w:rPr>
              <w:t>3 October</w:t>
            </w:r>
          </w:p>
        </w:tc>
        <w:tc>
          <w:tcPr>
            <w:tcW w:w="7229" w:type="dxa"/>
            <w:tcBorders>
              <w:top w:val="single" w:sz="4" w:space="0" w:color="auto"/>
              <w:left w:val="single" w:sz="4" w:space="0" w:color="auto"/>
              <w:bottom w:val="single" w:sz="4" w:space="0" w:color="auto"/>
              <w:right w:val="single" w:sz="4" w:space="0" w:color="auto"/>
            </w:tcBorders>
          </w:tcPr>
          <w:p w14:paraId="371FA51D" w14:textId="77777777" w:rsidR="00DD3D80" w:rsidRDefault="00DD3D80" w:rsidP="00C30372">
            <w:pPr>
              <w:spacing w:after="60"/>
              <w:rPr>
                <w:rFonts w:cs="Arial"/>
                <w:sz w:val="20"/>
              </w:rPr>
            </w:pPr>
            <w:r>
              <w:rPr>
                <w:rFonts w:cs="Arial"/>
                <w:sz w:val="20"/>
              </w:rPr>
              <w:t>Worcester City C</w:t>
            </w:r>
            <w:r w:rsidRPr="00DD3D80">
              <w:rPr>
                <w:rFonts w:cs="Arial"/>
                <w:sz w:val="20"/>
              </w:rPr>
              <w:t>ouncil</w:t>
            </w:r>
          </w:p>
        </w:tc>
      </w:tr>
      <w:tr w:rsidR="009B71CE" w:rsidRPr="0048712A" w14:paraId="371FA521"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371FA51F" w14:textId="77777777" w:rsidR="009B71CE" w:rsidRDefault="009B71CE" w:rsidP="00C30372">
            <w:pPr>
              <w:spacing w:after="60"/>
              <w:rPr>
                <w:rFonts w:cs="Arial"/>
                <w:sz w:val="20"/>
              </w:rPr>
            </w:pPr>
            <w:r>
              <w:rPr>
                <w:rFonts w:cs="Arial"/>
                <w:sz w:val="20"/>
              </w:rPr>
              <w:t>4 October</w:t>
            </w:r>
          </w:p>
        </w:tc>
        <w:tc>
          <w:tcPr>
            <w:tcW w:w="7229" w:type="dxa"/>
            <w:tcBorders>
              <w:top w:val="single" w:sz="4" w:space="0" w:color="auto"/>
              <w:left w:val="single" w:sz="4" w:space="0" w:color="auto"/>
              <w:bottom w:val="single" w:sz="4" w:space="0" w:color="auto"/>
              <w:right w:val="single" w:sz="4" w:space="0" w:color="auto"/>
            </w:tcBorders>
          </w:tcPr>
          <w:p w14:paraId="371FA520" w14:textId="77777777" w:rsidR="009B71CE" w:rsidRDefault="009B71CE" w:rsidP="00C30372">
            <w:pPr>
              <w:spacing w:after="60"/>
              <w:rPr>
                <w:rFonts w:cs="Arial"/>
                <w:sz w:val="20"/>
              </w:rPr>
            </w:pPr>
            <w:r>
              <w:rPr>
                <w:rFonts w:cs="Arial"/>
                <w:sz w:val="20"/>
              </w:rPr>
              <w:t>Worcestershire County Council</w:t>
            </w:r>
          </w:p>
        </w:tc>
      </w:tr>
      <w:tr w:rsidR="001B52E1" w:rsidRPr="0048712A" w14:paraId="371FA524"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371FA522" w14:textId="77777777" w:rsidR="001B52E1" w:rsidRDefault="001B52E1" w:rsidP="00C30372">
            <w:pPr>
              <w:spacing w:after="60"/>
              <w:rPr>
                <w:rFonts w:cs="Arial"/>
                <w:sz w:val="20"/>
              </w:rPr>
            </w:pPr>
            <w:r>
              <w:rPr>
                <w:rFonts w:cs="Arial"/>
                <w:sz w:val="20"/>
              </w:rPr>
              <w:t>5 October</w:t>
            </w:r>
          </w:p>
        </w:tc>
        <w:tc>
          <w:tcPr>
            <w:tcW w:w="7229" w:type="dxa"/>
            <w:tcBorders>
              <w:top w:val="single" w:sz="4" w:space="0" w:color="auto"/>
              <w:left w:val="single" w:sz="4" w:space="0" w:color="auto"/>
              <w:bottom w:val="single" w:sz="4" w:space="0" w:color="auto"/>
              <w:right w:val="single" w:sz="4" w:space="0" w:color="auto"/>
            </w:tcBorders>
          </w:tcPr>
          <w:p w14:paraId="371FA523" w14:textId="77777777" w:rsidR="001B52E1" w:rsidRDefault="001B52E1" w:rsidP="00C30372">
            <w:pPr>
              <w:spacing w:after="60"/>
              <w:rPr>
                <w:rFonts w:cs="Arial"/>
                <w:sz w:val="20"/>
              </w:rPr>
            </w:pPr>
            <w:r>
              <w:rPr>
                <w:rFonts w:cs="Arial"/>
                <w:sz w:val="20"/>
              </w:rPr>
              <w:t>South West Chief Executives</w:t>
            </w:r>
          </w:p>
        </w:tc>
      </w:tr>
      <w:tr w:rsidR="001B52E1" w:rsidRPr="0048712A" w14:paraId="371FA527"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371FA525" w14:textId="77777777" w:rsidR="001B52E1" w:rsidRDefault="001B52E1" w:rsidP="00C30372">
            <w:pPr>
              <w:spacing w:after="60"/>
              <w:rPr>
                <w:rFonts w:cs="Arial"/>
                <w:sz w:val="20"/>
              </w:rPr>
            </w:pPr>
            <w:r>
              <w:rPr>
                <w:rFonts w:cs="Arial"/>
                <w:sz w:val="20"/>
              </w:rPr>
              <w:t>8</w:t>
            </w:r>
            <w:r w:rsidR="00A421B0">
              <w:rPr>
                <w:rFonts w:cs="Arial"/>
                <w:sz w:val="20"/>
              </w:rPr>
              <w:t>-12</w:t>
            </w:r>
            <w:r>
              <w:rPr>
                <w:rFonts w:cs="Arial"/>
                <w:sz w:val="20"/>
              </w:rPr>
              <w:t xml:space="preserve"> October</w:t>
            </w:r>
          </w:p>
        </w:tc>
        <w:tc>
          <w:tcPr>
            <w:tcW w:w="7229" w:type="dxa"/>
            <w:tcBorders>
              <w:top w:val="single" w:sz="4" w:space="0" w:color="auto"/>
              <w:left w:val="single" w:sz="4" w:space="0" w:color="auto"/>
              <w:bottom w:val="single" w:sz="4" w:space="0" w:color="auto"/>
              <w:right w:val="single" w:sz="4" w:space="0" w:color="auto"/>
            </w:tcBorders>
          </w:tcPr>
          <w:p w14:paraId="371FA526" w14:textId="77777777" w:rsidR="001B52E1" w:rsidRDefault="001B52E1" w:rsidP="00C30372">
            <w:pPr>
              <w:spacing w:after="60"/>
              <w:rPr>
                <w:rFonts w:cs="Arial"/>
                <w:sz w:val="20"/>
              </w:rPr>
            </w:pPr>
            <w:r>
              <w:rPr>
                <w:rFonts w:cs="Arial"/>
                <w:sz w:val="20"/>
              </w:rPr>
              <w:t>Coventry City Council, Corporate Peer Challenge</w:t>
            </w:r>
          </w:p>
        </w:tc>
      </w:tr>
      <w:tr w:rsidR="001B52E1" w:rsidRPr="0048712A" w14:paraId="371FA52A"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371FA528" w14:textId="77777777" w:rsidR="001B52E1" w:rsidRDefault="001B52E1" w:rsidP="00C30372">
            <w:pPr>
              <w:spacing w:after="60"/>
              <w:rPr>
                <w:rFonts w:cs="Arial"/>
                <w:sz w:val="20"/>
              </w:rPr>
            </w:pPr>
            <w:r>
              <w:rPr>
                <w:rFonts w:cs="Arial"/>
                <w:sz w:val="20"/>
              </w:rPr>
              <w:t>15 October</w:t>
            </w:r>
          </w:p>
        </w:tc>
        <w:tc>
          <w:tcPr>
            <w:tcW w:w="7229" w:type="dxa"/>
            <w:tcBorders>
              <w:top w:val="single" w:sz="4" w:space="0" w:color="auto"/>
              <w:left w:val="single" w:sz="4" w:space="0" w:color="auto"/>
              <w:bottom w:val="single" w:sz="4" w:space="0" w:color="auto"/>
              <w:right w:val="single" w:sz="4" w:space="0" w:color="auto"/>
            </w:tcBorders>
          </w:tcPr>
          <w:p w14:paraId="371FA529" w14:textId="77777777" w:rsidR="001B52E1" w:rsidRDefault="001B52E1" w:rsidP="00C30372">
            <w:pPr>
              <w:spacing w:after="60"/>
              <w:rPr>
                <w:rFonts w:cs="Arial"/>
                <w:sz w:val="20"/>
              </w:rPr>
            </w:pPr>
            <w:r>
              <w:rPr>
                <w:rFonts w:cs="Arial"/>
                <w:sz w:val="20"/>
              </w:rPr>
              <w:t>Waltham Forest Council</w:t>
            </w:r>
          </w:p>
        </w:tc>
      </w:tr>
      <w:tr w:rsidR="00C30372" w:rsidRPr="0048712A" w14:paraId="371FA52C" w14:textId="77777777" w:rsidTr="00E139E6">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371FA52B" w14:textId="77777777" w:rsidR="00C30372" w:rsidRPr="00E57266" w:rsidRDefault="00C30372" w:rsidP="00C30372">
            <w:pPr>
              <w:spacing w:before="60" w:after="60"/>
              <w:rPr>
                <w:rFonts w:cs="Arial"/>
                <w:b/>
                <w:sz w:val="20"/>
              </w:rPr>
            </w:pPr>
            <w:r>
              <w:rPr>
                <w:rFonts w:cs="Arial"/>
                <w:b/>
                <w:sz w:val="20"/>
              </w:rPr>
              <w:t>Deputy Chief Executive</w:t>
            </w:r>
          </w:p>
        </w:tc>
      </w:tr>
      <w:tr w:rsidR="00C30372" w:rsidRPr="0048712A" w14:paraId="371FA52F" w14:textId="77777777" w:rsidTr="000B7FBD">
        <w:trPr>
          <w:trHeight w:val="255"/>
        </w:trPr>
        <w:tc>
          <w:tcPr>
            <w:tcW w:w="1980" w:type="dxa"/>
            <w:tcBorders>
              <w:top w:val="single" w:sz="4" w:space="0" w:color="auto"/>
              <w:left w:val="single" w:sz="4" w:space="0" w:color="auto"/>
              <w:bottom w:val="single" w:sz="4" w:space="0" w:color="auto"/>
              <w:right w:val="single" w:sz="4" w:space="0" w:color="auto"/>
            </w:tcBorders>
          </w:tcPr>
          <w:p w14:paraId="371FA52D" w14:textId="77777777" w:rsidR="00C30372" w:rsidRDefault="0075596B" w:rsidP="00C30372">
            <w:pPr>
              <w:spacing w:before="60" w:after="60"/>
              <w:rPr>
                <w:rFonts w:cs="Arial"/>
                <w:sz w:val="20"/>
              </w:rPr>
            </w:pPr>
            <w:r>
              <w:rPr>
                <w:rFonts w:cs="Arial"/>
                <w:sz w:val="20"/>
              </w:rPr>
              <w:t>26 July</w:t>
            </w:r>
          </w:p>
        </w:tc>
        <w:tc>
          <w:tcPr>
            <w:tcW w:w="7229" w:type="dxa"/>
            <w:tcBorders>
              <w:top w:val="single" w:sz="4" w:space="0" w:color="auto"/>
              <w:left w:val="single" w:sz="4" w:space="0" w:color="auto"/>
              <w:bottom w:val="single" w:sz="4" w:space="0" w:color="auto"/>
              <w:right w:val="single" w:sz="4" w:space="0" w:color="auto"/>
            </w:tcBorders>
          </w:tcPr>
          <w:p w14:paraId="371FA52E" w14:textId="77777777" w:rsidR="00C30372" w:rsidRDefault="0075596B" w:rsidP="00C30372">
            <w:pPr>
              <w:spacing w:before="60" w:after="60"/>
              <w:rPr>
                <w:rFonts w:cs="Arial"/>
                <w:sz w:val="20"/>
              </w:rPr>
            </w:pPr>
            <w:r>
              <w:rPr>
                <w:rFonts w:cs="Arial"/>
                <w:sz w:val="20"/>
              </w:rPr>
              <w:t>Health and Care c</w:t>
            </w:r>
            <w:r w:rsidR="008C64B1">
              <w:rPr>
                <w:rFonts w:cs="Arial"/>
                <w:sz w:val="20"/>
              </w:rPr>
              <w:t>a</w:t>
            </w:r>
            <w:r>
              <w:rPr>
                <w:rFonts w:cs="Arial"/>
                <w:sz w:val="20"/>
              </w:rPr>
              <w:t>ll with Chief Executives</w:t>
            </w:r>
          </w:p>
        </w:tc>
      </w:tr>
      <w:tr w:rsidR="00C30372" w:rsidRPr="0048712A" w14:paraId="371FA532" w14:textId="77777777" w:rsidTr="000B7FBD">
        <w:trPr>
          <w:trHeight w:val="255"/>
        </w:trPr>
        <w:tc>
          <w:tcPr>
            <w:tcW w:w="1980" w:type="dxa"/>
            <w:tcBorders>
              <w:top w:val="single" w:sz="4" w:space="0" w:color="auto"/>
              <w:left w:val="single" w:sz="4" w:space="0" w:color="auto"/>
              <w:bottom w:val="single" w:sz="4" w:space="0" w:color="auto"/>
              <w:right w:val="single" w:sz="4" w:space="0" w:color="auto"/>
            </w:tcBorders>
          </w:tcPr>
          <w:p w14:paraId="371FA530" w14:textId="77777777" w:rsidR="00C30372" w:rsidRPr="000B7FBD" w:rsidRDefault="0075596B" w:rsidP="00C30372">
            <w:pPr>
              <w:spacing w:before="60" w:after="60"/>
              <w:rPr>
                <w:rFonts w:cs="Arial"/>
                <w:sz w:val="20"/>
              </w:rPr>
            </w:pPr>
            <w:r>
              <w:rPr>
                <w:rFonts w:cs="Arial"/>
                <w:sz w:val="20"/>
              </w:rPr>
              <w:t>31 July</w:t>
            </w:r>
          </w:p>
        </w:tc>
        <w:tc>
          <w:tcPr>
            <w:tcW w:w="7229" w:type="dxa"/>
            <w:tcBorders>
              <w:top w:val="single" w:sz="4" w:space="0" w:color="auto"/>
              <w:left w:val="single" w:sz="4" w:space="0" w:color="auto"/>
              <w:bottom w:val="single" w:sz="4" w:space="0" w:color="auto"/>
              <w:right w:val="single" w:sz="4" w:space="0" w:color="auto"/>
            </w:tcBorders>
          </w:tcPr>
          <w:p w14:paraId="371FA531" w14:textId="77777777" w:rsidR="00C30372" w:rsidRPr="000B7FBD" w:rsidRDefault="0075596B" w:rsidP="00C30372">
            <w:pPr>
              <w:spacing w:before="60" w:after="60"/>
              <w:rPr>
                <w:rFonts w:cs="Arial"/>
                <w:sz w:val="20"/>
              </w:rPr>
            </w:pPr>
            <w:r>
              <w:rPr>
                <w:rFonts w:cs="Arial"/>
                <w:sz w:val="20"/>
              </w:rPr>
              <w:t>Welsh LGA</w:t>
            </w:r>
          </w:p>
        </w:tc>
      </w:tr>
      <w:tr w:rsidR="00C30372" w:rsidRPr="0048712A" w14:paraId="371FA535" w14:textId="77777777" w:rsidTr="000B7FBD">
        <w:trPr>
          <w:trHeight w:val="255"/>
        </w:trPr>
        <w:tc>
          <w:tcPr>
            <w:tcW w:w="1980" w:type="dxa"/>
            <w:tcBorders>
              <w:top w:val="single" w:sz="4" w:space="0" w:color="auto"/>
              <w:left w:val="single" w:sz="4" w:space="0" w:color="auto"/>
              <w:bottom w:val="single" w:sz="4" w:space="0" w:color="auto"/>
              <w:right w:val="single" w:sz="4" w:space="0" w:color="auto"/>
            </w:tcBorders>
          </w:tcPr>
          <w:p w14:paraId="371FA533" w14:textId="77777777" w:rsidR="00C30372" w:rsidRDefault="0075596B" w:rsidP="00C30372">
            <w:pPr>
              <w:spacing w:before="60" w:after="60"/>
              <w:rPr>
                <w:rFonts w:cs="Arial"/>
                <w:sz w:val="20"/>
              </w:rPr>
            </w:pPr>
            <w:r>
              <w:rPr>
                <w:rFonts w:cs="Arial"/>
                <w:sz w:val="20"/>
              </w:rPr>
              <w:t>23 August</w:t>
            </w:r>
          </w:p>
        </w:tc>
        <w:tc>
          <w:tcPr>
            <w:tcW w:w="7229" w:type="dxa"/>
            <w:tcBorders>
              <w:top w:val="single" w:sz="4" w:space="0" w:color="auto"/>
              <w:left w:val="single" w:sz="4" w:space="0" w:color="auto"/>
              <w:bottom w:val="single" w:sz="4" w:space="0" w:color="auto"/>
              <w:right w:val="single" w:sz="4" w:space="0" w:color="auto"/>
            </w:tcBorders>
          </w:tcPr>
          <w:p w14:paraId="371FA534" w14:textId="77777777" w:rsidR="00C30372" w:rsidRDefault="0075596B" w:rsidP="00C30372">
            <w:pPr>
              <w:spacing w:before="60" w:after="60"/>
              <w:rPr>
                <w:rFonts w:cs="Arial"/>
                <w:sz w:val="20"/>
              </w:rPr>
            </w:pPr>
            <w:r>
              <w:rPr>
                <w:rFonts w:cs="Arial"/>
                <w:sz w:val="20"/>
              </w:rPr>
              <w:t>Chief Executive, Merton Council</w:t>
            </w:r>
          </w:p>
        </w:tc>
      </w:tr>
      <w:tr w:rsidR="00C30372" w:rsidRPr="0048712A" w14:paraId="371FA538" w14:textId="77777777" w:rsidTr="000B7FBD">
        <w:trPr>
          <w:trHeight w:val="255"/>
        </w:trPr>
        <w:tc>
          <w:tcPr>
            <w:tcW w:w="1980" w:type="dxa"/>
            <w:tcBorders>
              <w:top w:val="single" w:sz="4" w:space="0" w:color="auto"/>
              <w:left w:val="single" w:sz="4" w:space="0" w:color="auto"/>
              <w:bottom w:val="single" w:sz="4" w:space="0" w:color="auto"/>
              <w:right w:val="single" w:sz="4" w:space="0" w:color="auto"/>
            </w:tcBorders>
          </w:tcPr>
          <w:p w14:paraId="371FA536" w14:textId="77777777" w:rsidR="00C30372" w:rsidRDefault="0075596B" w:rsidP="00C30372">
            <w:pPr>
              <w:spacing w:before="60" w:after="60"/>
              <w:rPr>
                <w:rFonts w:cs="Arial"/>
                <w:sz w:val="20"/>
              </w:rPr>
            </w:pPr>
            <w:r>
              <w:rPr>
                <w:rFonts w:cs="Arial"/>
                <w:sz w:val="20"/>
              </w:rPr>
              <w:t xml:space="preserve">6-7 </w:t>
            </w:r>
            <w:r w:rsidR="00CC7BFD">
              <w:rPr>
                <w:rFonts w:cs="Arial"/>
                <w:sz w:val="20"/>
              </w:rPr>
              <w:t>September</w:t>
            </w:r>
          </w:p>
        </w:tc>
        <w:tc>
          <w:tcPr>
            <w:tcW w:w="7229" w:type="dxa"/>
            <w:tcBorders>
              <w:top w:val="single" w:sz="4" w:space="0" w:color="auto"/>
              <w:left w:val="single" w:sz="4" w:space="0" w:color="auto"/>
              <w:bottom w:val="single" w:sz="4" w:space="0" w:color="auto"/>
              <w:right w:val="single" w:sz="4" w:space="0" w:color="auto"/>
            </w:tcBorders>
          </w:tcPr>
          <w:p w14:paraId="371FA537" w14:textId="77777777" w:rsidR="00C30372" w:rsidRDefault="0075596B" w:rsidP="00C30372">
            <w:pPr>
              <w:spacing w:before="60" w:after="60"/>
              <w:rPr>
                <w:rFonts w:cs="Arial"/>
                <w:sz w:val="20"/>
              </w:rPr>
            </w:pPr>
            <w:r>
              <w:rPr>
                <w:rFonts w:cs="Arial"/>
                <w:sz w:val="20"/>
              </w:rPr>
              <w:t>Surrey County Council, Peer Review</w:t>
            </w:r>
          </w:p>
        </w:tc>
      </w:tr>
      <w:tr w:rsidR="00C30372" w:rsidRPr="0048712A" w14:paraId="371FA53A" w14:textId="77777777" w:rsidTr="00062714">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371FA539" w14:textId="77777777" w:rsidR="00C30372" w:rsidRPr="005876DC" w:rsidRDefault="00C30372" w:rsidP="00C30372">
            <w:pPr>
              <w:spacing w:before="60" w:after="60"/>
              <w:rPr>
                <w:rFonts w:cs="Arial"/>
                <w:b/>
                <w:sz w:val="20"/>
              </w:rPr>
            </w:pPr>
            <w:r>
              <w:rPr>
                <w:rFonts w:cs="Arial"/>
                <w:b/>
                <w:sz w:val="20"/>
              </w:rPr>
              <w:t>Head of Improvement</w:t>
            </w:r>
          </w:p>
        </w:tc>
      </w:tr>
      <w:tr w:rsidR="00C30372" w:rsidRPr="0048712A" w14:paraId="371FA53D" w14:textId="77777777" w:rsidTr="000B7FBD">
        <w:trPr>
          <w:trHeight w:val="255"/>
        </w:trPr>
        <w:tc>
          <w:tcPr>
            <w:tcW w:w="1980" w:type="dxa"/>
            <w:tcBorders>
              <w:top w:val="single" w:sz="4" w:space="0" w:color="auto"/>
              <w:left w:val="single" w:sz="4" w:space="0" w:color="auto"/>
              <w:bottom w:val="single" w:sz="4" w:space="0" w:color="auto"/>
              <w:right w:val="single" w:sz="4" w:space="0" w:color="auto"/>
            </w:tcBorders>
          </w:tcPr>
          <w:p w14:paraId="371FA53B" w14:textId="77777777" w:rsidR="00C30372" w:rsidRDefault="0075596B" w:rsidP="00C30372">
            <w:pPr>
              <w:spacing w:before="60" w:after="60"/>
              <w:rPr>
                <w:rFonts w:cs="Arial"/>
                <w:sz w:val="20"/>
              </w:rPr>
            </w:pPr>
            <w:r>
              <w:rPr>
                <w:rFonts w:cs="Arial"/>
                <w:sz w:val="20"/>
              </w:rPr>
              <w:t>10 August</w:t>
            </w:r>
          </w:p>
        </w:tc>
        <w:tc>
          <w:tcPr>
            <w:tcW w:w="7229" w:type="dxa"/>
            <w:tcBorders>
              <w:top w:val="single" w:sz="4" w:space="0" w:color="auto"/>
              <w:left w:val="single" w:sz="4" w:space="0" w:color="auto"/>
              <w:bottom w:val="single" w:sz="4" w:space="0" w:color="auto"/>
              <w:right w:val="single" w:sz="4" w:space="0" w:color="auto"/>
            </w:tcBorders>
          </w:tcPr>
          <w:p w14:paraId="371FA53C" w14:textId="77777777" w:rsidR="00C30372" w:rsidRPr="00053692" w:rsidRDefault="0075596B" w:rsidP="0075596B">
            <w:pPr>
              <w:tabs>
                <w:tab w:val="left" w:pos="6061"/>
              </w:tabs>
              <w:spacing w:before="60" w:after="60"/>
              <w:rPr>
                <w:rFonts w:cs="Arial"/>
                <w:sz w:val="20"/>
              </w:rPr>
            </w:pPr>
            <w:r>
              <w:rPr>
                <w:rFonts w:cs="Arial"/>
                <w:sz w:val="20"/>
              </w:rPr>
              <w:t>Chief Executive, Lancashire Council</w:t>
            </w:r>
          </w:p>
        </w:tc>
      </w:tr>
    </w:tbl>
    <w:p w14:paraId="371FA53E" w14:textId="77777777" w:rsidR="000E7F68" w:rsidRDefault="000E7F68" w:rsidP="008530A6">
      <w:pPr>
        <w:spacing w:after="160" w:line="259" w:lineRule="auto"/>
      </w:pPr>
    </w:p>
    <w:p w14:paraId="371FA53F" w14:textId="77777777" w:rsidR="00C30372" w:rsidRDefault="00C30372" w:rsidP="008530A6">
      <w:pPr>
        <w:spacing w:after="160" w:line="259" w:lineRule="auto"/>
        <w:rPr>
          <w:b/>
        </w:rPr>
      </w:pPr>
    </w:p>
    <w:p w14:paraId="371FA540" w14:textId="77777777" w:rsidR="00C30372" w:rsidRDefault="00C30372" w:rsidP="008530A6">
      <w:pPr>
        <w:spacing w:after="160" w:line="259" w:lineRule="auto"/>
        <w:rPr>
          <w:b/>
        </w:rPr>
      </w:pPr>
    </w:p>
    <w:p w14:paraId="371FA541" w14:textId="77777777" w:rsidR="00C30372" w:rsidRDefault="00C30372" w:rsidP="008530A6">
      <w:pPr>
        <w:spacing w:after="160" w:line="259" w:lineRule="auto"/>
        <w:rPr>
          <w:b/>
        </w:rPr>
      </w:pPr>
    </w:p>
    <w:p w14:paraId="371FA542" w14:textId="77777777" w:rsidR="00C30372" w:rsidRDefault="00C30372" w:rsidP="008530A6">
      <w:pPr>
        <w:spacing w:after="160" w:line="259" w:lineRule="auto"/>
        <w:rPr>
          <w:b/>
        </w:rPr>
      </w:pPr>
    </w:p>
    <w:p w14:paraId="371FA545" w14:textId="77777777" w:rsidR="005705DF" w:rsidRDefault="005705DF" w:rsidP="008530A6">
      <w:pPr>
        <w:spacing w:after="160" w:line="259" w:lineRule="auto"/>
        <w:rPr>
          <w:b/>
        </w:rPr>
      </w:pPr>
    </w:p>
    <w:p w14:paraId="371FA546" w14:textId="77777777" w:rsidR="000E7F68" w:rsidRDefault="000E7F68" w:rsidP="008530A6">
      <w:pPr>
        <w:spacing w:after="160" w:line="259" w:lineRule="auto"/>
        <w:rPr>
          <w:b/>
        </w:rPr>
      </w:pPr>
      <w:r w:rsidRPr="000E7F68">
        <w:rPr>
          <w:b/>
        </w:rPr>
        <w:t>Media</w:t>
      </w:r>
    </w:p>
    <w:tbl>
      <w:tblPr>
        <w:tblW w:w="9348" w:type="dxa"/>
        <w:tblCellMar>
          <w:left w:w="0" w:type="dxa"/>
          <w:right w:w="0" w:type="dxa"/>
        </w:tblCellMar>
        <w:tblLook w:val="04A0" w:firstRow="1" w:lastRow="0" w:firstColumn="1" w:lastColumn="0" w:noHBand="0" w:noVBand="1"/>
      </w:tblPr>
      <w:tblGrid>
        <w:gridCol w:w="9348"/>
      </w:tblGrid>
      <w:tr w:rsidR="005705DF" w:rsidRPr="005705DF" w14:paraId="371FA548" w14:textId="77777777" w:rsidTr="005705DF">
        <w:trPr>
          <w:trHeight w:val="271"/>
        </w:trPr>
        <w:tc>
          <w:tcPr>
            <w:tcW w:w="9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371FA547" w14:textId="77777777" w:rsidR="005705DF" w:rsidRPr="005705DF" w:rsidRDefault="005705DF" w:rsidP="005705DF">
            <w:pPr>
              <w:rPr>
                <w:rFonts w:eastAsia="Calibri" w:cs="Arial"/>
                <w:b/>
                <w:bCs/>
                <w:szCs w:val="22"/>
                <w:lang w:eastAsia="en-US"/>
              </w:rPr>
            </w:pPr>
            <w:r w:rsidRPr="005705DF">
              <w:rPr>
                <w:rFonts w:eastAsia="Calibri" w:cs="Arial"/>
                <w:b/>
                <w:bCs/>
                <w:szCs w:val="22"/>
                <w:lang w:eastAsia="en-US"/>
              </w:rPr>
              <w:lastRenderedPageBreak/>
              <w:t>Britain’s Exit from the EU</w:t>
            </w:r>
          </w:p>
        </w:tc>
      </w:tr>
      <w:tr w:rsidR="005705DF" w:rsidRPr="005705DF" w14:paraId="371FA54A" w14:textId="77777777" w:rsidTr="005705DF">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1FA549" w14:textId="77777777" w:rsidR="005705DF" w:rsidRPr="005705DF" w:rsidRDefault="005705DF" w:rsidP="005705DF">
            <w:pPr>
              <w:rPr>
                <w:rFonts w:eastAsia="Calibri" w:cs="Arial"/>
                <w:szCs w:val="22"/>
                <w:lang w:eastAsia="en-US"/>
              </w:rPr>
            </w:pPr>
            <w:r w:rsidRPr="005705DF">
              <w:rPr>
                <w:rFonts w:eastAsia="Calibri" w:cs="Arial"/>
                <w:szCs w:val="22"/>
                <w:lang w:eastAsia="en-US"/>
              </w:rPr>
              <w:t xml:space="preserve">LGA Deputy Chairman Cllr David Simmonds appeared live on Sky News’ All Out Politics programme, responding to research into councils’ Brexit impact assessments (Sky News, Talk Radio news bulletins, Metro, Express Online) </w:t>
            </w:r>
          </w:p>
        </w:tc>
      </w:tr>
      <w:tr w:rsidR="005705DF" w:rsidRPr="005705DF" w14:paraId="371FA54C" w14:textId="77777777" w:rsidTr="005705DF">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1FA54B" w14:textId="77777777" w:rsidR="005705DF" w:rsidRPr="005705DF" w:rsidRDefault="005705DF" w:rsidP="005705DF">
            <w:pPr>
              <w:rPr>
                <w:rFonts w:eastAsia="Calibri" w:cs="Arial"/>
                <w:b/>
                <w:bCs/>
                <w:szCs w:val="22"/>
                <w:lang w:eastAsia="en-US"/>
              </w:rPr>
            </w:pPr>
            <w:r w:rsidRPr="005705DF">
              <w:rPr>
                <w:rFonts w:eastAsia="Calibri" w:cs="Arial"/>
                <w:b/>
                <w:bCs/>
                <w:szCs w:val="22"/>
                <w:lang w:eastAsia="en-US"/>
              </w:rPr>
              <w:t>Devolution and funding for local government</w:t>
            </w:r>
          </w:p>
        </w:tc>
      </w:tr>
      <w:tr w:rsidR="005705DF" w:rsidRPr="005705DF" w14:paraId="371FA54E" w14:textId="77777777" w:rsidTr="005705DF">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1FA54D" w14:textId="77777777" w:rsidR="005705DF" w:rsidRPr="005705DF" w:rsidRDefault="005705DF" w:rsidP="005705DF">
            <w:pPr>
              <w:rPr>
                <w:rFonts w:eastAsia="Calibri" w:cs="Arial"/>
                <w:szCs w:val="22"/>
                <w:lang w:eastAsia="en-US"/>
              </w:rPr>
            </w:pPr>
            <w:r w:rsidRPr="005705DF">
              <w:rPr>
                <w:rFonts w:eastAsia="Calibri" w:cs="Arial"/>
                <w:szCs w:val="22"/>
                <w:lang w:eastAsia="en-US"/>
              </w:rPr>
              <w:t xml:space="preserve">EEHT Chairman Cllr Martin Tett interviewed on Sky News Radio, EEHT Vice Chair Cllr Judith Blake on BBC Radio 4’s PM programme and Cllr Peter Fleming on LBC with call for 2p per litre of fuel duty to be reinvested to tackle £9.3 billion roads repair backlog (Talk Radio, </w:t>
            </w:r>
            <w:proofErr w:type="spellStart"/>
            <w:r w:rsidRPr="005705DF">
              <w:rPr>
                <w:rFonts w:eastAsia="Calibri" w:cs="Arial"/>
                <w:szCs w:val="22"/>
                <w:lang w:eastAsia="en-US"/>
              </w:rPr>
              <w:t>TalkSport</w:t>
            </w:r>
            <w:proofErr w:type="spellEnd"/>
            <w:r w:rsidRPr="005705DF">
              <w:rPr>
                <w:rFonts w:eastAsia="Calibri" w:cs="Arial"/>
                <w:szCs w:val="22"/>
                <w:lang w:eastAsia="en-US"/>
              </w:rPr>
              <w:t xml:space="preserve">, Mail, Mirror, ITV Online, Sky News Online, LBC Online, Sun Online, Sun on Sunday). </w:t>
            </w:r>
          </w:p>
        </w:tc>
      </w:tr>
      <w:tr w:rsidR="005705DF" w:rsidRPr="005705DF" w14:paraId="371FA550" w14:textId="77777777" w:rsidTr="005705DF">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1FA54F" w14:textId="77777777" w:rsidR="005705DF" w:rsidRPr="005705DF" w:rsidRDefault="005705DF" w:rsidP="005705DF">
            <w:pPr>
              <w:rPr>
                <w:rFonts w:eastAsia="Calibri" w:cs="Arial"/>
                <w:szCs w:val="22"/>
                <w:lang w:eastAsia="en-US"/>
              </w:rPr>
            </w:pPr>
            <w:r w:rsidRPr="005705DF">
              <w:rPr>
                <w:rFonts w:eastAsia="Calibri" w:cs="Arial"/>
                <w:szCs w:val="22"/>
                <w:lang w:eastAsia="en-US"/>
              </w:rPr>
              <w:t xml:space="preserve">LGA Vice Chair Cllr Marianne Overton was interviewed by </w:t>
            </w:r>
            <w:r w:rsidRPr="005705DF">
              <w:rPr>
                <w:rFonts w:eastAsia="Calibri" w:cs="Arial"/>
                <w:b/>
                <w:bCs/>
                <w:szCs w:val="22"/>
                <w:lang w:eastAsia="en-US"/>
              </w:rPr>
              <w:t>Sky News Radio</w:t>
            </w:r>
            <w:r w:rsidRPr="005705DF">
              <w:rPr>
                <w:rFonts w:eastAsia="Calibri" w:cs="Arial"/>
                <w:szCs w:val="22"/>
                <w:lang w:eastAsia="en-US"/>
              </w:rPr>
              <w:t xml:space="preserve"> warning that a lack of revenue funding and uncertainty over current funding levels are main barriers to councils investing in sustainable travel.</w:t>
            </w:r>
          </w:p>
        </w:tc>
      </w:tr>
      <w:tr w:rsidR="005705DF" w:rsidRPr="005705DF" w14:paraId="371FA552" w14:textId="77777777" w:rsidTr="005705DF">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1FA551" w14:textId="77777777" w:rsidR="005705DF" w:rsidRPr="005705DF" w:rsidRDefault="005705DF" w:rsidP="005705DF">
            <w:pPr>
              <w:rPr>
                <w:rFonts w:eastAsia="Calibri" w:cs="Arial"/>
                <w:szCs w:val="22"/>
                <w:lang w:eastAsia="en-US"/>
              </w:rPr>
            </w:pPr>
            <w:r w:rsidRPr="005705DF">
              <w:rPr>
                <w:rFonts w:eastAsia="Calibri" w:cs="Arial"/>
                <w:szCs w:val="22"/>
                <w:lang w:eastAsia="en-US"/>
              </w:rPr>
              <w:t>LGA President Lord Kerslake was interviewed live on BBC Radio 4’s World at One programme to discuss local government funding and the LGA’s adult social care green paper.</w:t>
            </w:r>
          </w:p>
        </w:tc>
      </w:tr>
      <w:tr w:rsidR="005705DF" w:rsidRPr="005705DF" w14:paraId="371FA554" w14:textId="77777777" w:rsidTr="005705DF">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1FA553" w14:textId="77777777" w:rsidR="005705DF" w:rsidRPr="005705DF" w:rsidRDefault="005705DF" w:rsidP="005705DF">
            <w:pPr>
              <w:rPr>
                <w:rFonts w:eastAsia="Calibri" w:cs="Arial"/>
                <w:szCs w:val="22"/>
                <w:lang w:eastAsia="en-US"/>
              </w:rPr>
            </w:pPr>
            <w:r w:rsidRPr="005705DF">
              <w:rPr>
                <w:rFonts w:eastAsia="Calibri" w:cs="Arial"/>
                <w:szCs w:val="22"/>
                <w:lang w:eastAsia="en-US"/>
              </w:rPr>
              <w:t>LGA’s polling showing that more than four in five MPs want extra funding to be found for adult social care (Sunday Telegraph)</w:t>
            </w:r>
          </w:p>
        </w:tc>
      </w:tr>
      <w:tr w:rsidR="005705DF" w:rsidRPr="005705DF" w14:paraId="371FA556" w14:textId="77777777" w:rsidTr="005705DF">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1FA555" w14:textId="77777777" w:rsidR="005705DF" w:rsidRPr="005705DF" w:rsidRDefault="005705DF" w:rsidP="005705DF">
            <w:pPr>
              <w:rPr>
                <w:rFonts w:eastAsia="Calibri" w:cs="Arial"/>
                <w:szCs w:val="22"/>
                <w:lang w:eastAsia="en-US"/>
              </w:rPr>
            </w:pPr>
            <w:r w:rsidRPr="005705DF">
              <w:rPr>
                <w:rFonts w:eastAsia="Calibri" w:cs="Arial"/>
                <w:szCs w:val="22"/>
                <w:lang w:eastAsia="en-US"/>
              </w:rPr>
              <w:t>£3.5 billion funding gap facing adult social care by 2025 warning (FT, Guardian, Sun)</w:t>
            </w:r>
          </w:p>
        </w:tc>
      </w:tr>
      <w:tr w:rsidR="005705DF" w:rsidRPr="005705DF" w14:paraId="371FA558" w14:textId="77777777" w:rsidTr="005705DF">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1FA557" w14:textId="77777777" w:rsidR="005705DF" w:rsidRPr="005705DF" w:rsidRDefault="005705DF" w:rsidP="005705DF">
            <w:pPr>
              <w:rPr>
                <w:rFonts w:eastAsia="Calibri" w:cs="Arial"/>
                <w:szCs w:val="22"/>
                <w:lang w:eastAsia="en-US"/>
              </w:rPr>
            </w:pPr>
            <w:r w:rsidRPr="005705DF">
              <w:rPr>
                <w:rFonts w:eastAsia="Calibri" w:cs="Arial"/>
                <w:szCs w:val="22"/>
                <w:lang w:eastAsia="en-US"/>
              </w:rPr>
              <w:t>Overall funding gap of £7.8 billion by 2025 (Guardian, Mail Online, BBC Radio 4’s World at One, LBC, Sky News Online, LBC Online)</w:t>
            </w:r>
          </w:p>
        </w:tc>
      </w:tr>
      <w:tr w:rsidR="005705DF" w:rsidRPr="005705DF" w14:paraId="371FA55A" w14:textId="77777777" w:rsidTr="005705DF">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1FA559" w14:textId="77777777" w:rsidR="005705DF" w:rsidRPr="005705DF" w:rsidRDefault="005705DF" w:rsidP="005705DF">
            <w:pPr>
              <w:rPr>
                <w:rFonts w:eastAsia="Calibri" w:cs="Arial"/>
                <w:szCs w:val="22"/>
                <w:lang w:eastAsia="en-US"/>
              </w:rPr>
            </w:pPr>
            <w:r w:rsidRPr="005705DF">
              <w:rPr>
                <w:rFonts w:eastAsia="Calibri" w:cs="Arial"/>
                <w:szCs w:val="22"/>
                <w:lang w:eastAsia="en-US"/>
              </w:rPr>
              <w:t>Call for further devolution of funding and powers to local level following Government’s Civil Society Strategy (Times)</w:t>
            </w:r>
          </w:p>
        </w:tc>
      </w:tr>
      <w:tr w:rsidR="005705DF" w:rsidRPr="005705DF" w14:paraId="371FA55C" w14:textId="77777777" w:rsidTr="005705DF">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1FA55B" w14:textId="77777777" w:rsidR="005705DF" w:rsidRPr="005705DF" w:rsidRDefault="005705DF" w:rsidP="005705DF">
            <w:pPr>
              <w:rPr>
                <w:rFonts w:eastAsia="Calibri" w:cs="Arial"/>
                <w:szCs w:val="22"/>
                <w:lang w:eastAsia="en-US"/>
              </w:rPr>
            </w:pPr>
            <w:r w:rsidRPr="005705DF">
              <w:rPr>
                <w:rFonts w:eastAsia="Calibri" w:cs="Arial"/>
                <w:szCs w:val="22"/>
                <w:lang w:eastAsia="en-US"/>
              </w:rPr>
              <w:t>Nearly half of bus routes under threat due to funding cuts (Mirror)</w:t>
            </w:r>
          </w:p>
        </w:tc>
      </w:tr>
      <w:tr w:rsidR="005705DF" w:rsidRPr="005705DF" w14:paraId="371FA55E" w14:textId="77777777" w:rsidTr="005705DF">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1FA55D" w14:textId="77777777" w:rsidR="005705DF" w:rsidRPr="005705DF" w:rsidRDefault="005705DF" w:rsidP="005705DF">
            <w:pPr>
              <w:rPr>
                <w:rFonts w:eastAsia="Calibri" w:cs="Arial"/>
                <w:szCs w:val="22"/>
                <w:lang w:eastAsia="en-US"/>
              </w:rPr>
            </w:pPr>
            <w:r w:rsidRPr="005705DF">
              <w:rPr>
                <w:rFonts w:eastAsia="Calibri" w:cs="Arial"/>
                <w:szCs w:val="22"/>
                <w:lang w:eastAsia="en-US"/>
              </w:rPr>
              <w:t>LGA financial and operational support to UK Municipal Bonds Agency (FT)</w:t>
            </w:r>
          </w:p>
        </w:tc>
      </w:tr>
      <w:tr w:rsidR="005705DF" w:rsidRPr="005705DF" w14:paraId="371FA560" w14:textId="77777777" w:rsidTr="005705DF">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1FA55F" w14:textId="77777777" w:rsidR="005705DF" w:rsidRPr="005705DF" w:rsidRDefault="005705DF" w:rsidP="005705DF">
            <w:pPr>
              <w:rPr>
                <w:rFonts w:eastAsia="Calibri" w:cs="Arial"/>
                <w:szCs w:val="22"/>
                <w:lang w:eastAsia="en-US"/>
              </w:rPr>
            </w:pPr>
            <w:r w:rsidRPr="005705DF">
              <w:rPr>
                <w:rFonts w:eastAsia="Calibri" w:cs="Arial"/>
                <w:b/>
                <w:bCs/>
                <w:szCs w:val="22"/>
                <w:lang w:eastAsia="en-US"/>
              </w:rPr>
              <w:t>Inclusive growth, jobs and housing</w:t>
            </w:r>
          </w:p>
        </w:tc>
      </w:tr>
      <w:tr w:rsidR="005705DF" w:rsidRPr="005705DF" w14:paraId="371FA562" w14:textId="77777777" w:rsidTr="005705DF">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1FA561" w14:textId="77777777" w:rsidR="005705DF" w:rsidRPr="005705DF" w:rsidRDefault="005705DF" w:rsidP="005705DF">
            <w:pPr>
              <w:rPr>
                <w:rFonts w:eastAsia="Calibri" w:cs="Arial"/>
                <w:szCs w:val="22"/>
                <w:lang w:eastAsia="en-US"/>
              </w:rPr>
            </w:pPr>
            <w:r w:rsidRPr="005705DF">
              <w:rPr>
                <w:rFonts w:eastAsia="Calibri" w:cs="Arial"/>
                <w:szCs w:val="22"/>
                <w:lang w:eastAsia="en-US"/>
              </w:rPr>
              <w:t xml:space="preserve">Cllr David Simmonds interviewed on BBC </w:t>
            </w:r>
            <w:proofErr w:type="spellStart"/>
            <w:r w:rsidRPr="005705DF">
              <w:rPr>
                <w:rFonts w:eastAsia="Calibri" w:cs="Arial"/>
                <w:szCs w:val="22"/>
                <w:lang w:eastAsia="en-US"/>
              </w:rPr>
              <w:t>Newsnight</w:t>
            </w:r>
            <w:proofErr w:type="spellEnd"/>
            <w:r w:rsidRPr="005705DF">
              <w:rPr>
                <w:rFonts w:eastAsia="Calibri" w:cs="Arial"/>
                <w:szCs w:val="22"/>
                <w:lang w:eastAsia="en-US"/>
              </w:rPr>
              <w:t xml:space="preserve"> in response to the Government’s social housing green paper (BBC Radio 4’s Today programme, FT, Telegraph, Guardian, Guardian Online, </w:t>
            </w:r>
            <w:proofErr w:type="spellStart"/>
            <w:r w:rsidRPr="005705DF">
              <w:rPr>
                <w:rFonts w:eastAsia="Calibri" w:cs="Arial"/>
                <w:szCs w:val="22"/>
                <w:lang w:eastAsia="en-US"/>
              </w:rPr>
              <w:t>i</w:t>
            </w:r>
            <w:proofErr w:type="spellEnd"/>
            <w:r w:rsidRPr="005705DF">
              <w:rPr>
                <w:rFonts w:eastAsia="Calibri" w:cs="Arial"/>
                <w:szCs w:val="22"/>
                <w:lang w:eastAsia="en-US"/>
              </w:rPr>
              <w:t xml:space="preserve"> paper, Independent, BBC Online, ITV Online, Huffington Post.) </w:t>
            </w:r>
          </w:p>
        </w:tc>
      </w:tr>
      <w:tr w:rsidR="005705DF" w:rsidRPr="005705DF" w14:paraId="371FA564" w14:textId="77777777" w:rsidTr="005705DF">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1FA563" w14:textId="77777777" w:rsidR="005705DF" w:rsidRPr="005705DF" w:rsidRDefault="005705DF" w:rsidP="005705DF">
            <w:pPr>
              <w:rPr>
                <w:rFonts w:eastAsia="Calibri" w:cs="Arial"/>
                <w:szCs w:val="22"/>
                <w:lang w:eastAsia="en-US"/>
              </w:rPr>
            </w:pPr>
            <w:r w:rsidRPr="005705DF">
              <w:rPr>
                <w:rFonts w:eastAsia="Calibri" w:cs="Arial"/>
                <w:szCs w:val="22"/>
                <w:lang w:eastAsia="en-US"/>
              </w:rPr>
              <w:t xml:space="preserve">Response to Government’s Rough Sleeping Strategy (Times Online, BBC Online, Huffington Post, BBC Radio 4, BBC Radio 2, BBC local radio news bulletins) </w:t>
            </w:r>
          </w:p>
        </w:tc>
      </w:tr>
      <w:tr w:rsidR="005705DF" w:rsidRPr="005705DF" w14:paraId="371FA566" w14:textId="77777777" w:rsidTr="005705DF">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1FA565" w14:textId="77777777" w:rsidR="005705DF" w:rsidRPr="005705DF" w:rsidRDefault="005705DF" w:rsidP="005705DF">
            <w:pPr>
              <w:rPr>
                <w:rFonts w:eastAsia="Calibri" w:cs="Arial"/>
                <w:szCs w:val="22"/>
                <w:lang w:eastAsia="en-US"/>
              </w:rPr>
            </w:pPr>
            <w:r w:rsidRPr="005705DF">
              <w:rPr>
                <w:rFonts w:eastAsia="Calibri" w:cs="Arial"/>
                <w:szCs w:val="22"/>
                <w:lang w:eastAsia="en-US"/>
              </w:rPr>
              <w:t>Right to Buy concerns in the social housing green paper (FT, Mirror, Guardian Online)</w:t>
            </w:r>
          </w:p>
        </w:tc>
      </w:tr>
      <w:tr w:rsidR="005705DF" w:rsidRPr="005705DF" w14:paraId="371FA568" w14:textId="77777777" w:rsidTr="005705DF">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1FA567" w14:textId="77777777" w:rsidR="005705DF" w:rsidRPr="005705DF" w:rsidRDefault="005705DF" w:rsidP="005705DF">
            <w:pPr>
              <w:rPr>
                <w:rFonts w:eastAsia="Calibri" w:cs="Arial"/>
                <w:szCs w:val="22"/>
                <w:lang w:eastAsia="en-US"/>
              </w:rPr>
            </w:pPr>
            <w:r w:rsidRPr="005705DF">
              <w:rPr>
                <w:rFonts w:eastAsia="Calibri" w:cs="Arial"/>
                <w:szCs w:val="22"/>
                <w:lang w:eastAsia="en-US"/>
              </w:rPr>
              <w:t>Response to government announcement on supported housing (Independent)</w:t>
            </w:r>
          </w:p>
        </w:tc>
      </w:tr>
      <w:tr w:rsidR="005705DF" w:rsidRPr="005705DF" w14:paraId="371FA56A" w14:textId="77777777" w:rsidTr="005705DF">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1FA569" w14:textId="77777777" w:rsidR="005705DF" w:rsidRPr="005705DF" w:rsidRDefault="005705DF" w:rsidP="005705DF">
            <w:pPr>
              <w:rPr>
                <w:rFonts w:eastAsia="Calibri" w:cs="Arial"/>
                <w:szCs w:val="22"/>
                <w:lang w:eastAsia="en-US"/>
              </w:rPr>
            </w:pPr>
            <w:r w:rsidRPr="005705DF">
              <w:rPr>
                <w:rFonts w:eastAsia="Calibri" w:cs="Arial"/>
                <w:szCs w:val="22"/>
                <w:lang w:eastAsia="en-US"/>
              </w:rPr>
              <w:t>Changes to the National Planning Policy Framework (Telegraph, Guardian, Mail, Mirror Online, BBC Online)</w:t>
            </w:r>
          </w:p>
        </w:tc>
      </w:tr>
      <w:tr w:rsidR="005705DF" w:rsidRPr="005705DF" w14:paraId="371FA56C" w14:textId="77777777" w:rsidTr="005705DF">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1FA56B" w14:textId="77777777" w:rsidR="005705DF" w:rsidRPr="005705DF" w:rsidRDefault="005705DF" w:rsidP="005705DF">
            <w:pPr>
              <w:rPr>
                <w:rFonts w:eastAsia="Calibri" w:cs="Arial"/>
                <w:szCs w:val="22"/>
                <w:lang w:eastAsia="en-US"/>
              </w:rPr>
            </w:pPr>
            <w:r w:rsidRPr="005705DF">
              <w:rPr>
                <w:rFonts w:eastAsia="Calibri" w:cs="Arial"/>
                <w:szCs w:val="22"/>
                <w:lang w:eastAsia="en-US"/>
              </w:rPr>
              <w:t>Call for local housing allowance freeze to be lifted (Telegraph Online, Metro Online)</w:t>
            </w:r>
          </w:p>
        </w:tc>
      </w:tr>
      <w:tr w:rsidR="005705DF" w:rsidRPr="005705DF" w14:paraId="371FA56E" w14:textId="77777777" w:rsidTr="005705DF">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1FA56D" w14:textId="77777777" w:rsidR="005705DF" w:rsidRPr="005705DF" w:rsidRDefault="005705DF" w:rsidP="005705DF">
            <w:pPr>
              <w:rPr>
                <w:rFonts w:eastAsia="Calibri" w:cs="Arial"/>
                <w:szCs w:val="22"/>
                <w:lang w:eastAsia="en-US"/>
              </w:rPr>
            </w:pPr>
            <w:r w:rsidRPr="005705DF">
              <w:rPr>
                <w:rFonts w:eastAsia="Calibri" w:cs="Arial"/>
                <w:szCs w:val="22"/>
                <w:lang w:eastAsia="en-US"/>
              </w:rPr>
              <w:t>Residents outside cities struggling with slow broadband speeds (Telegraph)</w:t>
            </w:r>
          </w:p>
        </w:tc>
      </w:tr>
      <w:tr w:rsidR="005705DF" w:rsidRPr="005705DF" w14:paraId="371FA570" w14:textId="77777777" w:rsidTr="005705DF">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1FA56F" w14:textId="77777777" w:rsidR="005705DF" w:rsidRPr="005705DF" w:rsidRDefault="005705DF" w:rsidP="005705DF">
            <w:pPr>
              <w:rPr>
                <w:rFonts w:eastAsia="Calibri" w:cs="Arial"/>
                <w:szCs w:val="22"/>
                <w:lang w:eastAsia="en-US"/>
              </w:rPr>
            </w:pPr>
            <w:r w:rsidRPr="005705DF">
              <w:rPr>
                <w:rFonts w:eastAsia="Calibri" w:cs="Arial"/>
                <w:szCs w:val="22"/>
                <w:lang w:eastAsia="en-US"/>
              </w:rPr>
              <w:t xml:space="preserve">One in seven private renters spend half their income on rent (Sun) </w:t>
            </w:r>
          </w:p>
        </w:tc>
      </w:tr>
      <w:tr w:rsidR="005705DF" w:rsidRPr="005705DF" w14:paraId="371FA572" w14:textId="77777777" w:rsidTr="005705DF">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1FA571" w14:textId="77777777" w:rsidR="005705DF" w:rsidRPr="005705DF" w:rsidRDefault="005705DF" w:rsidP="005705DF">
            <w:pPr>
              <w:rPr>
                <w:rFonts w:eastAsia="Calibri" w:cs="Arial"/>
                <w:szCs w:val="22"/>
                <w:lang w:eastAsia="en-US"/>
              </w:rPr>
            </w:pPr>
            <w:r w:rsidRPr="005705DF">
              <w:rPr>
                <w:rFonts w:eastAsia="Calibri" w:cs="Arial"/>
                <w:b/>
                <w:bCs/>
                <w:szCs w:val="22"/>
                <w:lang w:eastAsia="en-US"/>
              </w:rPr>
              <w:t>Children, education and schools</w:t>
            </w:r>
          </w:p>
        </w:tc>
      </w:tr>
      <w:tr w:rsidR="005705DF" w:rsidRPr="005705DF" w14:paraId="371FA574" w14:textId="77777777" w:rsidTr="005705DF">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1FA573" w14:textId="77777777" w:rsidR="005705DF" w:rsidRPr="005705DF" w:rsidRDefault="005705DF" w:rsidP="005705DF">
            <w:pPr>
              <w:rPr>
                <w:rFonts w:eastAsia="Calibri" w:cs="Arial"/>
                <w:szCs w:val="22"/>
                <w:lang w:eastAsia="en-US"/>
              </w:rPr>
            </w:pPr>
            <w:r w:rsidRPr="005705DF">
              <w:rPr>
                <w:rFonts w:eastAsia="Calibri" w:cs="Arial"/>
                <w:szCs w:val="22"/>
                <w:lang w:eastAsia="en-US"/>
              </w:rPr>
              <w:t xml:space="preserve">Children and Young People Board Chair Cllr Anntoinette Bramble interviewed on LBC about funding for Government’s National Citizen Service to be devolved to local youth services (BBC Radio 4’s Today programme, BBC Breakfast, BBC Victoria Derbyshire Show, BBC Radio 2, LBC, Independent, Guardian, Observer, Telegraph, </w:t>
            </w:r>
            <w:proofErr w:type="spellStart"/>
            <w:r w:rsidRPr="005705DF">
              <w:rPr>
                <w:rFonts w:eastAsia="Calibri" w:cs="Arial"/>
                <w:szCs w:val="22"/>
                <w:lang w:eastAsia="en-US"/>
              </w:rPr>
              <w:t>i</w:t>
            </w:r>
            <w:proofErr w:type="spellEnd"/>
            <w:r w:rsidRPr="005705DF">
              <w:rPr>
                <w:rFonts w:eastAsia="Calibri" w:cs="Arial"/>
                <w:szCs w:val="22"/>
                <w:lang w:eastAsia="en-US"/>
              </w:rPr>
              <w:t xml:space="preserve"> paper, Express Online, Mirror Online, BBC Online, BBC local radio news bulletins)</w:t>
            </w:r>
          </w:p>
        </w:tc>
      </w:tr>
      <w:tr w:rsidR="005705DF" w:rsidRPr="005705DF" w14:paraId="371FA576" w14:textId="77777777" w:rsidTr="005705DF">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1FA575" w14:textId="77777777" w:rsidR="005705DF" w:rsidRPr="005705DF" w:rsidRDefault="005705DF" w:rsidP="005705DF">
            <w:pPr>
              <w:rPr>
                <w:rFonts w:eastAsia="Calibri" w:cs="Arial"/>
                <w:szCs w:val="22"/>
                <w:lang w:eastAsia="en-US"/>
              </w:rPr>
            </w:pPr>
            <w:r w:rsidRPr="005705DF">
              <w:rPr>
                <w:rFonts w:eastAsia="Calibri" w:cs="Arial"/>
                <w:szCs w:val="22"/>
                <w:lang w:eastAsia="en-US"/>
              </w:rPr>
              <w:t xml:space="preserve">Vice Chair Cllr Marianne Overton interviewed by Sky News Radio, BBC Radio 5 Live and LBC about how nearly 123,000 children spent their summer holidays in temporary accommodation (Guardian, Independent, </w:t>
            </w:r>
            <w:proofErr w:type="spellStart"/>
            <w:r w:rsidRPr="005705DF">
              <w:rPr>
                <w:rFonts w:eastAsia="Calibri" w:cs="Arial"/>
                <w:szCs w:val="22"/>
                <w:lang w:eastAsia="en-US"/>
              </w:rPr>
              <w:t>i</w:t>
            </w:r>
            <w:proofErr w:type="spellEnd"/>
            <w:r w:rsidRPr="005705DF">
              <w:rPr>
                <w:rFonts w:eastAsia="Calibri" w:cs="Arial"/>
                <w:szCs w:val="22"/>
                <w:lang w:eastAsia="en-US"/>
              </w:rPr>
              <w:t xml:space="preserve"> paper, Mirror, Sun, Metro Online, BBC Radio 2 news bulletins)</w:t>
            </w:r>
          </w:p>
        </w:tc>
      </w:tr>
      <w:tr w:rsidR="005705DF" w:rsidRPr="005705DF" w14:paraId="371FA578" w14:textId="77777777" w:rsidTr="005705DF">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1FA577" w14:textId="77777777" w:rsidR="005705DF" w:rsidRPr="005705DF" w:rsidRDefault="005705DF" w:rsidP="005705DF">
            <w:pPr>
              <w:rPr>
                <w:rFonts w:eastAsia="Calibri" w:cs="Arial"/>
                <w:szCs w:val="22"/>
                <w:lang w:eastAsia="en-US"/>
              </w:rPr>
            </w:pPr>
            <w:r w:rsidRPr="005705DF">
              <w:rPr>
                <w:rFonts w:eastAsia="Calibri" w:cs="Arial"/>
                <w:szCs w:val="22"/>
                <w:lang w:eastAsia="en-US"/>
              </w:rPr>
              <w:t xml:space="preserve">England is facing a secondary school places “emergency” with more than 130,000 children at risk of missing a place over the next five years (BBC Radio 4’s Today programme, Times, </w:t>
            </w:r>
            <w:r w:rsidRPr="005705DF">
              <w:rPr>
                <w:rFonts w:eastAsia="Calibri" w:cs="Arial"/>
                <w:szCs w:val="22"/>
                <w:lang w:eastAsia="en-US"/>
              </w:rPr>
              <w:lastRenderedPageBreak/>
              <w:t xml:space="preserve">Guardian, Independent, </w:t>
            </w:r>
            <w:proofErr w:type="spellStart"/>
            <w:r w:rsidRPr="005705DF">
              <w:rPr>
                <w:rFonts w:eastAsia="Calibri" w:cs="Arial"/>
                <w:szCs w:val="22"/>
                <w:lang w:eastAsia="en-US"/>
              </w:rPr>
              <w:t>i</w:t>
            </w:r>
            <w:proofErr w:type="spellEnd"/>
            <w:r w:rsidRPr="005705DF">
              <w:rPr>
                <w:rFonts w:eastAsia="Calibri" w:cs="Arial"/>
                <w:szCs w:val="22"/>
                <w:lang w:eastAsia="en-US"/>
              </w:rPr>
              <w:t xml:space="preserve"> paper, Mail, Mirror, ITV Online, Sky News Online, LBC Online, Huffington Post) </w:t>
            </w:r>
          </w:p>
        </w:tc>
      </w:tr>
      <w:tr w:rsidR="005705DF" w:rsidRPr="005705DF" w14:paraId="371FA57A" w14:textId="77777777" w:rsidTr="005705DF">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1FA579" w14:textId="77777777" w:rsidR="005705DF" w:rsidRPr="005705DF" w:rsidRDefault="005705DF" w:rsidP="005705DF">
            <w:pPr>
              <w:rPr>
                <w:rFonts w:eastAsia="Calibri" w:cs="Arial"/>
                <w:szCs w:val="22"/>
                <w:lang w:eastAsia="en-US"/>
              </w:rPr>
            </w:pPr>
            <w:r w:rsidRPr="005705DF">
              <w:rPr>
                <w:rFonts w:eastAsia="Calibri" w:cs="Arial"/>
                <w:szCs w:val="22"/>
                <w:lang w:eastAsia="en-US"/>
              </w:rPr>
              <w:lastRenderedPageBreak/>
              <w:t>LGA’s warning that children's services are reaching a tipping point and urgent funds are required to address the problem, as councils in England last year spent £816 million more on children’s social care than budgeted (Observer front page)</w:t>
            </w:r>
          </w:p>
        </w:tc>
      </w:tr>
      <w:tr w:rsidR="005705DF" w:rsidRPr="005705DF" w14:paraId="371FA57C" w14:textId="77777777" w:rsidTr="005705DF">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1FA57B" w14:textId="77777777" w:rsidR="005705DF" w:rsidRPr="005705DF" w:rsidRDefault="005705DF" w:rsidP="005705DF">
            <w:pPr>
              <w:rPr>
                <w:rFonts w:eastAsia="Calibri" w:cs="Arial"/>
                <w:szCs w:val="22"/>
                <w:lang w:eastAsia="en-US"/>
              </w:rPr>
            </w:pPr>
            <w:r w:rsidRPr="005705DF">
              <w:rPr>
                <w:rFonts w:eastAsia="Calibri" w:cs="Arial"/>
                <w:szCs w:val="22"/>
                <w:lang w:eastAsia="en-US"/>
              </w:rPr>
              <w:t>The LGA’s Bright Futures campaign, warning about £2 billion funding gap facing children’s services (BBC News, BBC Radio 4’s PM programme,</w:t>
            </w:r>
            <w:r w:rsidRPr="005705DF">
              <w:rPr>
                <w:rFonts w:eastAsia="Calibri" w:cs="Arial"/>
                <w:b/>
                <w:bCs/>
                <w:szCs w:val="22"/>
                <w:lang w:eastAsia="en-US"/>
              </w:rPr>
              <w:t xml:space="preserve"> </w:t>
            </w:r>
            <w:r w:rsidRPr="005705DF">
              <w:rPr>
                <w:rFonts w:eastAsia="Calibri" w:cs="Arial"/>
                <w:szCs w:val="22"/>
                <w:lang w:eastAsia="en-US"/>
              </w:rPr>
              <w:t>Independent, Sun on Sunday, Guardian Online, BBC Online, ITV Online)</w:t>
            </w:r>
          </w:p>
        </w:tc>
      </w:tr>
      <w:tr w:rsidR="005705DF" w:rsidRPr="005705DF" w14:paraId="371FA57E" w14:textId="77777777" w:rsidTr="005705DF">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1FA57D" w14:textId="77777777" w:rsidR="005705DF" w:rsidRPr="005705DF" w:rsidRDefault="005705DF" w:rsidP="005705DF">
            <w:pPr>
              <w:rPr>
                <w:rFonts w:eastAsia="Calibri" w:cs="Arial"/>
                <w:szCs w:val="22"/>
                <w:lang w:eastAsia="en-US"/>
              </w:rPr>
            </w:pPr>
            <w:r w:rsidRPr="005705DF">
              <w:rPr>
                <w:rFonts w:eastAsia="Calibri" w:cs="Arial"/>
                <w:szCs w:val="22"/>
                <w:lang w:eastAsia="en-US"/>
              </w:rPr>
              <w:t xml:space="preserve">41 per cent increase in number of children and young people being treated for Type 2 diabetes, and urgent need to tackle childhood obesity (Express and Independent front pages, Times, Sun, Guardian, Telegraph, </w:t>
            </w:r>
            <w:proofErr w:type="spellStart"/>
            <w:r w:rsidRPr="005705DF">
              <w:rPr>
                <w:rFonts w:eastAsia="Calibri" w:cs="Arial"/>
                <w:szCs w:val="22"/>
                <w:lang w:eastAsia="en-US"/>
              </w:rPr>
              <w:t>i</w:t>
            </w:r>
            <w:proofErr w:type="spellEnd"/>
            <w:r w:rsidRPr="005705DF">
              <w:rPr>
                <w:rFonts w:eastAsia="Calibri" w:cs="Arial"/>
                <w:szCs w:val="22"/>
                <w:lang w:eastAsia="en-US"/>
              </w:rPr>
              <w:t xml:space="preserve"> paper, Star, BBC News Online, BBC Breakfast, BBC Radio 2, BBC Radio 4’s Today programme, ITV Online, Huffington Post, Sky News Online, Mirror, Mail Online, Metro Online, LBC)</w:t>
            </w:r>
          </w:p>
        </w:tc>
      </w:tr>
      <w:tr w:rsidR="005705DF" w:rsidRPr="005705DF" w14:paraId="371FA580" w14:textId="77777777" w:rsidTr="005705DF">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1FA57F" w14:textId="77777777" w:rsidR="005705DF" w:rsidRPr="005705DF" w:rsidRDefault="005705DF" w:rsidP="005705DF">
            <w:pPr>
              <w:rPr>
                <w:rFonts w:eastAsia="Calibri" w:cs="Arial"/>
                <w:szCs w:val="22"/>
                <w:lang w:eastAsia="en-US"/>
              </w:rPr>
            </w:pPr>
            <w:r w:rsidRPr="005705DF">
              <w:rPr>
                <w:rFonts w:eastAsia="Calibri" w:cs="Arial"/>
                <w:szCs w:val="22"/>
                <w:lang w:eastAsia="en-US"/>
              </w:rPr>
              <w:t xml:space="preserve">Response to Children’s Society research about number of boys and girls who have self-harmed in the past year (Mail, Mirror, Sun, Telegraph Online, Independent Online, ITV Online, BBC Breakfast, Good Morning Britain) </w:t>
            </w:r>
          </w:p>
        </w:tc>
      </w:tr>
      <w:tr w:rsidR="005705DF" w:rsidRPr="005705DF" w14:paraId="371FA582" w14:textId="77777777" w:rsidTr="005705DF">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1FA581" w14:textId="77777777" w:rsidR="005705DF" w:rsidRPr="005705DF" w:rsidRDefault="005705DF" w:rsidP="005705DF">
            <w:pPr>
              <w:rPr>
                <w:rFonts w:eastAsia="Calibri" w:cs="Arial"/>
                <w:szCs w:val="22"/>
                <w:lang w:eastAsia="en-US"/>
              </w:rPr>
            </w:pPr>
            <w:r w:rsidRPr="005705DF">
              <w:rPr>
                <w:rFonts w:eastAsia="Calibri" w:cs="Arial"/>
                <w:b/>
                <w:bCs/>
                <w:szCs w:val="22"/>
                <w:lang w:eastAsia="en-US"/>
              </w:rPr>
              <w:t>Adult social care and health</w:t>
            </w:r>
          </w:p>
        </w:tc>
      </w:tr>
      <w:tr w:rsidR="005705DF" w:rsidRPr="005705DF" w14:paraId="371FA584" w14:textId="77777777" w:rsidTr="005705DF">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1FA583" w14:textId="77777777" w:rsidR="005705DF" w:rsidRPr="005705DF" w:rsidRDefault="005705DF" w:rsidP="005705DF">
            <w:pPr>
              <w:rPr>
                <w:rFonts w:eastAsia="Calibri" w:cs="Arial"/>
                <w:szCs w:val="22"/>
                <w:lang w:eastAsia="en-US"/>
              </w:rPr>
            </w:pPr>
            <w:r w:rsidRPr="005705DF">
              <w:rPr>
                <w:rFonts w:eastAsia="Calibri" w:cs="Arial"/>
                <w:szCs w:val="22"/>
                <w:lang w:eastAsia="en-US"/>
              </w:rPr>
              <w:t>Community Wellbeing Board Chairman Cllr Izzi Seccombe interviewed on BBC Radio 4’s Today and BBC Radio 5 Live’s Drive programmes and LGA Deputy Chairman Cllr David Simmonds on BBC Victoria Derbyshire Show and BBC Radio 5 Live news bulletins about the launch of the LGA’s adult social care green paper (BBC Radio 2, BBC Radio 4, Express, Guardian Online, Telegraph, Times Red Box, Independent, Mail, Mirror, Sun, regional newspapers, BBC local radio news bulletins)</w:t>
            </w:r>
          </w:p>
        </w:tc>
      </w:tr>
      <w:tr w:rsidR="005705DF" w:rsidRPr="005705DF" w14:paraId="371FA586" w14:textId="77777777" w:rsidTr="005705DF">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1FA585" w14:textId="77777777" w:rsidR="005705DF" w:rsidRPr="005705DF" w:rsidRDefault="005705DF" w:rsidP="005705DF">
            <w:pPr>
              <w:rPr>
                <w:rFonts w:eastAsia="Calibri" w:cs="Arial"/>
                <w:szCs w:val="22"/>
                <w:lang w:eastAsia="en-US"/>
              </w:rPr>
            </w:pPr>
            <w:r w:rsidRPr="005705DF">
              <w:rPr>
                <w:rFonts w:eastAsia="Calibri" w:cs="Arial"/>
                <w:szCs w:val="22"/>
                <w:lang w:eastAsia="en-US"/>
              </w:rPr>
              <w:t xml:space="preserve">LGA Vice Chairman Cllr James Jamieson interviewed on BBC Radio 5 Live about how record demand for sexual health services in England is putting the system under huge pressure (BBC Radio 4, Sky News, LBC BBC Online, ITV Online, Guardian, Telegraph, Independent, Mail, Mirror, </w:t>
            </w:r>
            <w:proofErr w:type="spellStart"/>
            <w:r w:rsidRPr="005705DF">
              <w:rPr>
                <w:rFonts w:eastAsia="Calibri" w:cs="Arial"/>
                <w:szCs w:val="22"/>
                <w:lang w:eastAsia="en-US"/>
              </w:rPr>
              <w:t>i</w:t>
            </w:r>
            <w:proofErr w:type="spellEnd"/>
            <w:r w:rsidRPr="005705DF">
              <w:rPr>
                <w:rFonts w:eastAsia="Calibri" w:cs="Arial"/>
                <w:szCs w:val="22"/>
                <w:lang w:eastAsia="en-US"/>
              </w:rPr>
              <w:t xml:space="preserve"> paper, Sun, Star, Huffington Post, BBC local radio) </w:t>
            </w:r>
          </w:p>
        </w:tc>
      </w:tr>
      <w:tr w:rsidR="005705DF" w:rsidRPr="005705DF" w14:paraId="371FA588" w14:textId="77777777" w:rsidTr="005705DF">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1FA587" w14:textId="77777777" w:rsidR="005705DF" w:rsidRPr="005705DF" w:rsidRDefault="005705DF" w:rsidP="005705DF">
            <w:pPr>
              <w:rPr>
                <w:rFonts w:eastAsia="Calibri" w:cs="Arial"/>
                <w:szCs w:val="22"/>
                <w:lang w:eastAsia="en-US"/>
              </w:rPr>
            </w:pPr>
            <w:r w:rsidRPr="005705DF">
              <w:rPr>
                <w:rFonts w:eastAsia="Calibri" w:cs="Arial"/>
                <w:szCs w:val="22"/>
                <w:lang w:eastAsia="en-US"/>
              </w:rPr>
              <w:t xml:space="preserve">The LGA’s adult social care green paper was referenced in an article about government considering social insurance scheme and launching a “Care ISA” to pay for social care (Sunday Telegraph, Times) </w:t>
            </w:r>
          </w:p>
        </w:tc>
      </w:tr>
      <w:tr w:rsidR="005705DF" w:rsidRPr="005705DF" w14:paraId="371FA58A" w14:textId="77777777" w:rsidTr="005705DF">
        <w:trPr>
          <w:trHeight w:val="1224"/>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1FA589" w14:textId="77777777" w:rsidR="005705DF" w:rsidRPr="005705DF" w:rsidRDefault="005705DF" w:rsidP="005705DF">
            <w:pPr>
              <w:rPr>
                <w:rFonts w:eastAsia="Calibri" w:cs="Arial"/>
                <w:szCs w:val="22"/>
                <w:lang w:eastAsia="en-US"/>
              </w:rPr>
            </w:pPr>
            <w:r w:rsidRPr="005705DF">
              <w:rPr>
                <w:rFonts w:eastAsia="Calibri" w:cs="Arial"/>
                <w:szCs w:val="22"/>
                <w:lang w:eastAsia="en-US"/>
              </w:rPr>
              <w:t xml:space="preserve">Resources Board Chair Cllr Richard Watts interviewed on BBC Victoria Derbyshire Show and featured on BBC Radio 5 Live bulletins, LGA Vice Chairman Cllr James Jamieson also on LBC and Sky News Radio bulletins in response to a study about how the number of people aged 85 and over needing 24 hour care is set to double by 2035 (Guardian, Independent, </w:t>
            </w:r>
            <w:proofErr w:type="spellStart"/>
            <w:r w:rsidRPr="005705DF">
              <w:rPr>
                <w:rFonts w:eastAsia="Calibri" w:cs="Arial"/>
                <w:szCs w:val="22"/>
                <w:lang w:eastAsia="en-US"/>
              </w:rPr>
              <w:t>i</w:t>
            </w:r>
            <w:proofErr w:type="spellEnd"/>
            <w:r w:rsidRPr="005705DF">
              <w:rPr>
                <w:rFonts w:eastAsia="Calibri" w:cs="Arial"/>
                <w:szCs w:val="22"/>
                <w:lang w:eastAsia="en-US"/>
              </w:rPr>
              <w:t xml:space="preserve"> paper, Telegraph Online, Mail Online, BBC Online, ITV Online, BBC Radio 2, BBC local radio news bulletins)</w:t>
            </w:r>
          </w:p>
        </w:tc>
      </w:tr>
      <w:tr w:rsidR="005705DF" w:rsidRPr="005705DF" w14:paraId="371FA58C" w14:textId="77777777" w:rsidTr="005705DF">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1FA58B" w14:textId="77777777" w:rsidR="005705DF" w:rsidRPr="005705DF" w:rsidRDefault="005705DF" w:rsidP="005705DF">
            <w:pPr>
              <w:rPr>
                <w:rFonts w:eastAsia="Calibri" w:cs="Arial"/>
                <w:szCs w:val="22"/>
                <w:lang w:eastAsia="en-US"/>
              </w:rPr>
            </w:pPr>
            <w:r w:rsidRPr="005705DF">
              <w:rPr>
                <w:rFonts w:eastAsia="Calibri" w:cs="Arial"/>
                <w:szCs w:val="22"/>
                <w:lang w:eastAsia="en-US"/>
              </w:rPr>
              <w:t>Response to Which? survey which found just over one in 10 adults over 55 have set aside money to cover the costs of any future care needs (Financial Times, Mail, Express, Mirror, ITV News,)</w:t>
            </w:r>
          </w:p>
        </w:tc>
      </w:tr>
      <w:tr w:rsidR="005705DF" w:rsidRPr="005705DF" w14:paraId="371FA58E" w14:textId="77777777" w:rsidTr="005705DF">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1FA58D" w14:textId="77777777" w:rsidR="005705DF" w:rsidRPr="005705DF" w:rsidRDefault="005705DF" w:rsidP="005705DF">
            <w:pPr>
              <w:rPr>
                <w:rFonts w:eastAsia="Calibri" w:cs="Arial"/>
                <w:szCs w:val="22"/>
                <w:lang w:eastAsia="en-US"/>
              </w:rPr>
            </w:pPr>
            <w:r w:rsidRPr="005705DF">
              <w:rPr>
                <w:rFonts w:eastAsia="Calibri" w:cs="Arial"/>
                <w:szCs w:val="22"/>
                <w:lang w:eastAsia="en-US"/>
              </w:rPr>
              <w:t>Councils forced to reduce access to day care centres for older people due to lack of funds (Sunday Telegraph)</w:t>
            </w:r>
          </w:p>
        </w:tc>
      </w:tr>
      <w:tr w:rsidR="005705DF" w:rsidRPr="005705DF" w14:paraId="371FA590" w14:textId="77777777" w:rsidTr="005705DF">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1FA58F" w14:textId="77777777" w:rsidR="005705DF" w:rsidRPr="005705DF" w:rsidRDefault="005705DF" w:rsidP="005705DF">
            <w:pPr>
              <w:rPr>
                <w:rFonts w:eastAsia="Calibri" w:cs="Arial"/>
                <w:szCs w:val="22"/>
                <w:lang w:eastAsia="en-US"/>
              </w:rPr>
            </w:pPr>
            <w:r w:rsidRPr="005705DF">
              <w:rPr>
                <w:rFonts w:eastAsia="Calibri" w:cs="Arial"/>
                <w:szCs w:val="22"/>
                <w:lang w:eastAsia="en-US"/>
              </w:rPr>
              <w:t>Age UK report on adult social care (Express, Independent Online, Mail Online, ITV Online)</w:t>
            </w:r>
          </w:p>
        </w:tc>
      </w:tr>
      <w:tr w:rsidR="005705DF" w:rsidRPr="005705DF" w14:paraId="371FA592" w14:textId="77777777" w:rsidTr="005705DF">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1FA591" w14:textId="77777777" w:rsidR="005705DF" w:rsidRPr="005705DF" w:rsidRDefault="005705DF" w:rsidP="005705DF">
            <w:pPr>
              <w:rPr>
                <w:rFonts w:eastAsia="Calibri" w:cs="Arial"/>
                <w:szCs w:val="22"/>
                <w:lang w:eastAsia="en-US"/>
              </w:rPr>
            </w:pPr>
            <w:r w:rsidRPr="005705DF">
              <w:rPr>
                <w:rFonts w:eastAsia="Calibri" w:cs="Arial"/>
                <w:szCs w:val="22"/>
                <w:lang w:eastAsia="en-US"/>
              </w:rPr>
              <w:t xml:space="preserve">Cllr Marianne Overton interviewed on Sky News Radio and featured on LBC, Talk Radio and Talk Sport news bulletins, Cllr Peter Fleming also on Sky News about how councils are helping swimmers and residents to ensure they stay safe in and near water during the heatwave (Times, </w:t>
            </w:r>
            <w:proofErr w:type="spellStart"/>
            <w:r w:rsidRPr="005705DF">
              <w:rPr>
                <w:rFonts w:eastAsia="Calibri" w:cs="Arial"/>
                <w:szCs w:val="22"/>
                <w:lang w:eastAsia="en-US"/>
              </w:rPr>
              <w:t>i</w:t>
            </w:r>
            <w:proofErr w:type="spellEnd"/>
            <w:r w:rsidRPr="005705DF">
              <w:rPr>
                <w:rFonts w:eastAsia="Calibri" w:cs="Arial"/>
                <w:szCs w:val="22"/>
                <w:lang w:eastAsia="en-US"/>
              </w:rPr>
              <w:t xml:space="preserve"> paper, Independent Online, Mail Online, ITV Online, Sky News Online, LBC Online, Sky News bulletins)</w:t>
            </w:r>
          </w:p>
        </w:tc>
      </w:tr>
      <w:tr w:rsidR="005705DF" w:rsidRPr="005705DF" w14:paraId="371FA594" w14:textId="77777777" w:rsidTr="005705DF">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1FA593" w14:textId="77777777" w:rsidR="005705DF" w:rsidRPr="005705DF" w:rsidRDefault="005705DF" w:rsidP="005705DF">
            <w:pPr>
              <w:rPr>
                <w:rFonts w:eastAsia="Calibri" w:cs="Arial"/>
                <w:szCs w:val="22"/>
                <w:lang w:eastAsia="en-US"/>
              </w:rPr>
            </w:pPr>
            <w:r w:rsidRPr="005705DF">
              <w:rPr>
                <w:rFonts w:eastAsia="Calibri" w:cs="Arial"/>
                <w:szCs w:val="22"/>
                <w:lang w:eastAsia="en-US"/>
              </w:rPr>
              <w:t xml:space="preserve">Cllr Peter Fleming interviewed on BBC Victoria Derbyshire Show about councils’ efforts to support vulnerable people during the heatwave and for the public to check up on vulnerable or elderly neighbours, family or friends (Independent, </w:t>
            </w:r>
            <w:proofErr w:type="spellStart"/>
            <w:r w:rsidRPr="005705DF">
              <w:rPr>
                <w:rFonts w:eastAsia="Calibri" w:cs="Arial"/>
                <w:szCs w:val="22"/>
                <w:lang w:eastAsia="en-US"/>
              </w:rPr>
              <w:t>i</w:t>
            </w:r>
            <w:proofErr w:type="spellEnd"/>
            <w:r w:rsidRPr="005705DF">
              <w:rPr>
                <w:rFonts w:eastAsia="Calibri" w:cs="Arial"/>
                <w:szCs w:val="22"/>
                <w:lang w:eastAsia="en-US"/>
              </w:rPr>
              <w:t xml:space="preserve"> paper, Telegraph Online, Mail Online, </w:t>
            </w:r>
            <w:r w:rsidRPr="005705DF">
              <w:rPr>
                <w:rFonts w:eastAsia="Calibri" w:cs="Arial"/>
                <w:szCs w:val="22"/>
                <w:lang w:eastAsia="en-US"/>
              </w:rPr>
              <w:lastRenderedPageBreak/>
              <w:t>Sun Online, Mirror Online, Metro Online, ITV Online, Sky News Online, LBC Online, Huffington Post)</w:t>
            </w:r>
          </w:p>
        </w:tc>
      </w:tr>
      <w:tr w:rsidR="005705DF" w:rsidRPr="005705DF" w14:paraId="371FA596" w14:textId="77777777" w:rsidTr="005705DF">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1FA595" w14:textId="77777777" w:rsidR="005705DF" w:rsidRPr="005705DF" w:rsidRDefault="005705DF" w:rsidP="005705DF">
            <w:pPr>
              <w:rPr>
                <w:rFonts w:eastAsia="Calibri" w:cs="Arial"/>
                <w:b/>
                <w:bCs/>
                <w:szCs w:val="22"/>
                <w:lang w:eastAsia="en-US"/>
              </w:rPr>
            </w:pPr>
            <w:r w:rsidRPr="005705DF">
              <w:rPr>
                <w:rFonts w:eastAsia="Calibri" w:cs="Arial"/>
                <w:szCs w:val="22"/>
                <w:lang w:eastAsia="en-US"/>
              </w:rPr>
              <w:lastRenderedPageBreak/>
              <w:t>Response to analysis by Diabetes UK, showing that less than half of people eligible for an NHS Health Check in the last five years have received one (Mail Online, ITV Online)</w:t>
            </w:r>
          </w:p>
        </w:tc>
      </w:tr>
      <w:tr w:rsidR="005705DF" w:rsidRPr="005705DF" w14:paraId="371FA598" w14:textId="77777777" w:rsidTr="005705DF">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1FA597" w14:textId="77777777" w:rsidR="005705DF" w:rsidRPr="005705DF" w:rsidRDefault="005705DF" w:rsidP="005705DF">
            <w:pPr>
              <w:rPr>
                <w:rFonts w:eastAsia="Calibri" w:cs="Arial"/>
                <w:b/>
                <w:bCs/>
                <w:szCs w:val="22"/>
                <w:lang w:eastAsia="en-US"/>
              </w:rPr>
            </w:pPr>
            <w:r w:rsidRPr="005705DF">
              <w:rPr>
                <w:rFonts w:eastAsia="Calibri" w:cs="Arial"/>
                <w:b/>
                <w:bCs/>
                <w:szCs w:val="22"/>
                <w:lang w:eastAsia="en-US"/>
              </w:rPr>
              <w:t>Supporting councils</w:t>
            </w:r>
          </w:p>
        </w:tc>
      </w:tr>
      <w:tr w:rsidR="005705DF" w:rsidRPr="005705DF" w14:paraId="371FA59A" w14:textId="77777777" w:rsidTr="005705DF">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1FA599" w14:textId="77777777" w:rsidR="005705DF" w:rsidRPr="005705DF" w:rsidRDefault="005705DF" w:rsidP="005705DF">
            <w:pPr>
              <w:rPr>
                <w:rFonts w:eastAsia="Calibri" w:cs="Arial"/>
                <w:szCs w:val="22"/>
                <w:lang w:eastAsia="en-US"/>
              </w:rPr>
            </w:pPr>
            <w:r w:rsidRPr="005705DF">
              <w:rPr>
                <w:rFonts w:eastAsia="Calibri" w:cs="Arial"/>
                <w:szCs w:val="22"/>
                <w:lang w:eastAsia="en-US"/>
              </w:rPr>
              <w:t xml:space="preserve">Cllr Peter Fleming on BBC Breakfast, BBC News, Sky News, ITV News about the amount of unrecyclable plastic being used in packaging (Mail front page, Times, Sun, Telegraph, Guardian Online, Mirror, </w:t>
            </w:r>
            <w:proofErr w:type="spellStart"/>
            <w:r w:rsidRPr="005705DF">
              <w:rPr>
                <w:rFonts w:eastAsia="Calibri" w:cs="Arial"/>
                <w:szCs w:val="22"/>
                <w:lang w:eastAsia="en-US"/>
              </w:rPr>
              <w:t>i</w:t>
            </w:r>
            <w:proofErr w:type="spellEnd"/>
            <w:r w:rsidRPr="005705DF">
              <w:rPr>
                <w:rFonts w:eastAsia="Calibri" w:cs="Arial"/>
                <w:szCs w:val="22"/>
                <w:lang w:eastAsia="en-US"/>
              </w:rPr>
              <w:t xml:space="preserve"> paper, Independent, BBC Online, Sky News Online, LBC Online, Metro Online, Huffington Post, ITV Online, BBC Radio 1, BBC Radio 2, BBC Radio 5 Live, BBC Radio 4’s Today, Any Answers? and Forum programmes, CBBC Newsround, Channel 4 News, Channel 4 News Online, Channel 5 News, </w:t>
            </w:r>
            <w:proofErr w:type="spellStart"/>
            <w:r w:rsidRPr="005705DF">
              <w:rPr>
                <w:rFonts w:eastAsia="Calibri" w:cs="Arial"/>
                <w:szCs w:val="22"/>
                <w:lang w:eastAsia="en-US"/>
              </w:rPr>
              <w:t>TalkRadio</w:t>
            </w:r>
            <w:proofErr w:type="spellEnd"/>
            <w:r w:rsidRPr="005705DF">
              <w:rPr>
                <w:rFonts w:eastAsia="Calibri" w:cs="Arial"/>
                <w:szCs w:val="22"/>
                <w:lang w:eastAsia="en-US"/>
              </w:rPr>
              <w:t xml:space="preserve">, </w:t>
            </w:r>
            <w:proofErr w:type="spellStart"/>
            <w:r w:rsidRPr="005705DF">
              <w:rPr>
                <w:rFonts w:eastAsia="Calibri" w:cs="Arial"/>
                <w:szCs w:val="22"/>
                <w:lang w:eastAsia="en-US"/>
              </w:rPr>
              <w:t>TalkSport</w:t>
            </w:r>
            <w:proofErr w:type="spellEnd"/>
            <w:r w:rsidRPr="005705DF">
              <w:rPr>
                <w:rFonts w:eastAsia="Calibri" w:cs="Arial"/>
                <w:szCs w:val="22"/>
                <w:lang w:eastAsia="en-US"/>
              </w:rPr>
              <w:t xml:space="preserve"> and LBC news bulletins.)</w:t>
            </w:r>
          </w:p>
        </w:tc>
      </w:tr>
      <w:tr w:rsidR="005705DF" w:rsidRPr="005705DF" w14:paraId="371FA59C" w14:textId="77777777" w:rsidTr="005705DF">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1FA59B" w14:textId="77777777" w:rsidR="005705DF" w:rsidRPr="005705DF" w:rsidRDefault="005705DF" w:rsidP="005705DF">
            <w:pPr>
              <w:rPr>
                <w:rFonts w:eastAsia="Calibri" w:cs="Arial"/>
                <w:szCs w:val="22"/>
                <w:lang w:eastAsia="en-US"/>
              </w:rPr>
            </w:pPr>
            <w:r w:rsidRPr="005705DF">
              <w:rPr>
                <w:rFonts w:eastAsia="Calibri" w:cs="Arial"/>
                <w:szCs w:val="22"/>
                <w:lang w:eastAsia="en-US"/>
              </w:rPr>
              <w:t xml:space="preserve">Cllr Michael Payne, LGA Deputy Chair, appeared live on the BBC Victoria Derbyshire Show to discuss council efforts to boost and support high streets. </w:t>
            </w:r>
          </w:p>
        </w:tc>
      </w:tr>
      <w:tr w:rsidR="005705DF" w:rsidRPr="005705DF" w14:paraId="371FA59E" w14:textId="77777777" w:rsidTr="005705DF">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1FA59D" w14:textId="77777777" w:rsidR="005705DF" w:rsidRPr="005705DF" w:rsidRDefault="005705DF" w:rsidP="005705DF">
            <w:pPr>
              <w:rPr>
                <w:rFonts w:eastAsia="Calibri" w:cs="Arial"/>
                <w:szCs w:val="22"/>
                <w:lang w:eastAsia="en-US"/>
              </w:rPr>
            </w:pPr>
            <w:r w:rsidRPr="005705DF">
              <w:rPr>
                <w:rFonts w:eastAsia="Calibri" w:cs="Arial"/>
                <w:szCs w:val="22"/>
                <w:lang w:eastAsia="en-US"/>
              </w:rPr>
              <w:t>Vice Chair Cllr Marianne Overton on BBC Radio 5 Live and Sky News Radio about how hundreds of thousands of pounds worth of counterfeit beauty products have been uncovered by trading standards officers and warning of the dangers of buying fake cosmetics (</w:t>
            </w:r>
            <w:proofErr w:type="spellStart"/>
            <w:r w:rsidRPr="005705DF">
              <w:rPr>
                <w:rFonts w:eastAsia="Calibri" w:cs="Arial"/>
                <w:szCs w:val="22"/>
                <w:lang w:eastAsia="en-US"/>
              </w:rPr>
              <w:t>i</w:t>
            </w:r>
            <w:proofErr w:type="spellEnd"/>
            <w:r w:rsidRPr="005705DF">
              <w:rPr>
                <w:rFonts w:eastAsia="Calibri" w:cs="Arial"/>
                <w:szCs w:val="22"/>
                <w:lang w:eastAsia="en-US"/>
              </w:rPr>
              <w:t xml:space="preserve"> paper, Mirror, Sun, BBC Online, Sky News Online, Mail Online, ITV Online, Huffington Post, BBC Breakfast, BBC Radio 4 news bulletins, BBC Radio 4’s You &amp; Yours programme, LBC, Talk Radio. </w:t>
            </w:r>
          </w:p>
        </w:tc>
      </w:tr>
      <w:tr w:rsidR="005705DF" w:rsidRPr="005705DF" w14:paraId="371FA5A0" w14:textId="77777777" w:rsidTr="005705DF">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1FA59F" w14:textId="77777777" w:rsidR="005705DF" w:rsidRPr="005705DF" w:rsidRDefault="005705DF" w:rsidP="005705DF">
            <w:pPr>
              <w:rPr>
                <w:rFonts w:eastAsia="Calibri" w:cs="Arial"/>
                <w:szCs w:val="22"/>
                <w:lang w:eastAsia="en-US"/>
              </w:rPr>
            </w:pPr>
            <w:r w:rsidRPr="005705DF">
              <w:rPr>
                <w:rFonts w:eastAsia="Calibri" w:cs="Arial"/>
                <w:szCs w:val="22"/>
                <w:lang w:eastAsia="en-US"/>
              </w:rPr>
              <w:t>LGA’s own polling that eight out of 10 people are happy with the way their local council collects their rubbish (Sunday Times, Mail, Express, Sun Online)</w:t>
            </w:r>
          </w:p>
        </w:tc>
      </w:tr>
      <w:tr w:rsidR="005705DF" w:rsidRPr="005705DF" w14:paraId="371FA5A2" w14:textId="77777777" w:rsidTr="005705DF">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1FA5A1" w14:textId="77777777" w:rsidR="005705DF" w:rsidRPr="005705DF" w:rsidRDefault="005705DF" w:rsidP="005705DF">
            <w:pPr>
              <w:rPr>
                <w:rFonts w:eastAsia="Calibri" w:cs="Arial"/>
                <w:szCs w:val="22"/>
                <w:lang w:eastAsia="en-US"/>
              </w:rPr>
            </w:pPr>
            <w:r w:rsidRPr="005705DF">
              <w:rPr>
                <w:rFonts w:eastAsia="Calibri" w:cs="Arial"/>
                <w:szCs w:val="22"/>
                <w:lang w:eastAsia="en-US"/>
              </w:rPr>
              <w:t xml:space="preserve">High Court ruling against special educational needs spending by Bristol City Council response (BBC Online, </w:t>
            </w:r>
            <w:proofErr w:type="spellStart"/>
            <w:r w:rsidRPr="005705DF">
              <w:rPr>
                <w:rFonts w:eastAsia="Calibri" w:cs="Arial"/>
                <w:szCs w:val="22"/>
                <w:lang w:eastAsia="en-US"/>
              </w:rPr>
              <w:t>i</w:t>
            </w:r>
            <w:proofErr w:type="spellEnd"/>
            <w:r w:rsidRPr="005705DF">
              <w:rPr>
                <w:rFonts w:eastAsia="Calibri" w:cs="Arial"/>
                <w:szCs w:val="22"/>
                <w:lang w:eastAsia="en-US"/>
              </w:rPr>
              <w:t xml:space="preserve"> paper)</w:t>
            </w:r>
          </w:p>
        </w:tc>
      </w:tr>
      <w:tr w:rsidR="005705DF" w:rsidRPr="005705DF" w14:paraId="371FA5A4" w14:textId="77777777" w:rsidTr="005705DF">
        <w:trPr>
          <w:trHeight w:val="232"/>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1FA5A3" w14:textId="77777777" w:rsidR="005705DF" w:rsidRPr="005705DF" w:rsidRDefault="005705DF" w:rsidP="005705DF">
            <w:pPr>
              <w:rPr>
                <w:rFonts w:eastAsia="Calibri" w:cs="Arial"/>
                <w:szCs w:val="22"/>
                <w:lang w:eastAsia="en-US"/>
              </w:rPr>
            </w:pPr>
            <w:r w:rsidRPr="005705DF">
              <w:rPr>
                <w:rFonts w:eastAsia="Calibri" w:cs="Arial"/>
                <w:szCs w:val="22"/>
                <w:lang w:eastAsia="en-US"/>
              </w:rPr>
              <w:t>Which? research on rise  of unidentifiable faulty appliances causing fires in homes (Mail Online, ITV Online)</w:t>
            </w:r>
          </w:p>
        </w:tc>
      </w:tr>
      <w:tr w:rsidR="005705DF" w:rsidRPr="005705DF" w14:paraId="371FA5A6" w14:textId="77777777" w:rsidTr="005705DF">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1FA5A5" w14:textId="77777777" w:rsidR="005705DF" w:rsidRPr="005705DF" w:rsidRDefault="005705DF" w:rsidP="005705DF">
            <w:pPr>
              <w:rPr>
                <w:rFonts w:eastAsia="Calibri" w:cs="Arial"/>
                <w:szCs w:val="22"/>
                <w:lang w:eastAsia="en-US"/>
              </w:rPr>
            </w:pPr>
            <w:r w:rsidRPr="005705DF">
              <w:rPr>
                <w:rFonts w:eastAsia="Calibri" w:cs="Arial"/>
                <w:szCs w:val="22"/>
                <w:lang w:eastAsia="en-US"/>
              </w:rPr>
              <w:t>Councils fixing a pothole every 19 seconds (Express Online)</w:t>
            </w:r>
          </w:p>
        </w:tc>
      </w:tr>
    </w:tbl>
    <w:p w14:paraId="371FA5A7" w14:textId="77777777" w:rsidR="005705DF" w:rsidRPr="000E7F68" w:rsidRDefault="005705DF" w:rsidP="008530A6">
      <w:pPr>
        <w:spacing w:after="160" w:line="259" w:lineRule="auto"/>
        <w:rPr>
          <w:b/>
        </w:rPr>
      </w:pPr>
    </w:p>
    <w:p w14:paraId="371FA5A8" w14:textId="77777777" w:rsidR="000E7F68" w:rsidRDefault="000E7F68" w:rsidP="008530A6">
      <w:pPr>
        <w:spacing w:after="160" w:line="259" w:lineRule="auto"/>
      </w:pPr>
    </w:p>
    <w:p w14:paraId="371FA5A9" w14:textId="77777777" w:rsidR="000E7F68" w:rsidRDefault="000E7F68" w:rsidP="008530A6">
      <w:pPr>
        <w:spacing w:after="160" w:line="259" w:lineRule="auto"/>
      </w:pPr>
    </w:p>
    <w:p w14:paraId="371FA5AA" w14:textId="77777777" w:rsidR="000E7F68" w:rsidRDefault="000E7F68" w:rsidP="008530A6">
      <w:pPr>
        <w:spacing w:after="160" w:line="259" w:lineRule="auto"/>
      </w:pPr>
    </w:p>
    <w:p w14:paraId="371FA5AB" w14:textId="77777777" w:rsidR="000E7F68" w:rsidRDefault="000E7F68" w:rsidP="008530A6">
      <w:pPr>
        <w:spacing w:after="160" w:line="259" w:lineRule="auto"/>
      </w:pPr>
    </w:p>
    <w:p w14:paraId="371FA5AC" w14:textId="77777777" w:rsidR="000E7F68" w:rsidRPr="00F84FB6" w:rsidRDefault="000E7F68" w:rsidP="008530A6">
      <w:pPr>
        <w:spacing w:after="160" w:line="259" w:lineRule="auto"/>
      </w:pPr>
    </w:p>
    <w:sectPr w:rsidR="000E7F68" w:rsidRPr="00F84FB6" w:rsidSect="008F5915">
      <w:headerReference w:type="default" r:id="rId71"/>
      <w:type w:val="continuous"/>
      <w:pgSz w:w="11907" w:h="16840" w:code="9"/>
      <w:pgMar w:top="1418" w:right="1418" w:bottom="851"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FA5B0" w14:textId="77777777" w:rsidR="00DB565E" w:rsidRDefault="00DB565E" w:rsidP="00CA3581">
      <w:r>
        <w:separator/>
      </w:r>
    </w:p>
  </w:endnote>
  <w:endnote w:type="continuationSeparator" w:id="0">
    <w:p w14:paraId="371FA5B1" w14:textId="77777777" w:rsidR="00DB565E" w:rsidRDefault="00DB565E" w:rsidP="00CA3581">
      <w:r>
        <w:continuationSeparator/>
      </w:r>
    </w:p>
  </w:endnote>
  <w:endnote w:type="continuationNotice" w:id="1">
    <w:p w14:paraId="371FA5B2" w14:textId="77777777" w:rsidR="00DB565E" w:rsidRDefault="00DB56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Helvetica 45 Ligh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FA5BA" w14:textId="77777777" w:rsidR="00A421B0" w:rsidRDefault="00A421B0">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FA5AD" w14:textId="77777777" w:rsidR="00DB565E" w:rsidRDefault="00DB565E" w:rsidP="00CA3581">
      <w:r>
        <w:separator/>
      </w:r>
    </w:p>
  </w:footnote>
  <w:footnote w:type="continuationSeparator" w:id="0">
    <w:p w14:paraId="371FA5AE" w14:textId="77777777" w:rsidR="00DB565E" w:rsidRDefault="00DB565E" w:rsidP="00CA3581">
      <w:r>
        <w:continuationSeparator/>
      </w:r>
    </w:p>
  </w:footnote>
  <w:footnote w:type="continuationNotice" w:id="1">
    <w:p w14:paraId="371FA5AF" w14:textId="77777777" w:rsidR="00DB565E" w:rsidRDefault="00DB56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9"/>
      <w:gridCol w:w="3222"/>
    </w:tblGrid>
    <w:tr w:rsidR="00A421B0" w14:paraId="371FA5B5" w14:textId="77777777" w:rsidTr="006E4AC8">
      <w:tc>
        <w:tcPr>
          <w:tcW w:w="5849" w:type="dxa"/>
          <w:vMerge w:val="restart"/>
          <w:hideMark/>
        </w:tcPr>
        <w:p w14:paraId="371FA5B3" w14:textId="77777777" w:rsidR="00A421B0" w:rsidRDefault="00A421B0" w:rsidP="006E4AC8">
          <w:pPr>
            <w:pStyle w:val="Header"/>
            <w:tabs>
              <w:tab w:val="center" w:pos="2923"/>
            </w:tabs>
            <w:spacing w:line="256" w:lineRule="auto"/>
            <w:rPr>
              <w:rFonts w:cs="Arial"/>
            </w:rPr>
          </w:pPr>
          <w:r>
            <w:rPr>
              <w:rFonts w:cs="Arial"/>
              <w:noProof/>
              <w:sz w:val="44"/>
              <w:szCs w:val="44"/>
            </w:rPr>
            <w:drawing>
              <wp:inline distT="0" distB="0" distL="0" distR="0" wp14:anchorId="371FA5CF" wp14:editId="371FA5D0">
                <wp:extent cx="1431290" cy="850900"/>
                <wp:effectExtent l="0" t="0" r="0" b="635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850900"/>
                        </a:xfrm>
                        <a:prstGeom prst="rect">
                          <a:avLst/>
                        </a:prstGeom>
                        <a:noFill/>
                        <a:ln>
                          <a:noFill/>
                        </a:ln>
                      </pic:spPr>
                    </pic:pic>
                  </a:graphicData>
                </a:graphic>
              </wp:inline>
            </w:drawing>
          </w:r>
        </w:p>
      </w:tc>
      <w:tc>
        <w:tcPr>
          <w:tcW w:w="3222" w:type="dxa"/>
          <w:vAlign w:val="center"/>
          <w:hideMark/>
        </w:tcPr>
        <w:p w14:paraId="371FA5B4" w14:textId="77777777" w:rsidR="00A421B0" w:rsidRDefault="00A421B0" w:rsidP="006E4AC8">
          <w:pPr>
            <w:pStyle w:val="Header"/>
            <w:spacing w:line="256" w:lineRule="auto"/>
            <w:rPr>
              <w:rFonts w:cs="Arial"/>
              <w:b/>
            </w:rPr>
          </w:pPr>
          <w:r>
            <w:rPr>
              <w:rFonts w:cs="Arial"/>
              <w:b/>
            </w:rPr>
            <w:t>LGA Leadership Board</w:t>
          </w:r>
        </w:p>
      </w:tc>
    </w:tr>
    <w:tr w:rsidR="00A421B0" w14:paraId="371FA5B8" w14:textId="77777777" w:rsidTr="006E4AC8">
      <w:trPr>
        <w:trHeight w:val="450"/>
      </w:trPr>
      <w:tc>
        <w:tcPr>
          <w:tcW w:w="0" w:type="auto"/>
          <w:vMerge/>
          <w:vAlign w:val="center"/>
          <w:hideMark/>
        </w:tcPr>
        <w:p w14:paraId="371FA5B6" w14:textId="77777777" w:rsidR="00A421B0" w:rsidRDefault="00A421B0" w:rsidP="006E4AC8">
          <w:pPr>
            <w:rPr>
              <w:rFonts w:cs="Arial"/>
              <w:szCs w:val="22"/>
              <w:lang w:eastAsia="en-US"/>
            </w:rPr>
          </w:pPr>
        </w:p>
      </w:tc>
      <w:tc>
        <w:tcPr>
          <w:tcW w:w="3222" w:type="dxa"/>
          <w:vAlign w:val="center"/>
          <w:hideMark/>
        </w:tcPr>
        <w:p w14:paraId="371FA5B7" w14:textId="77777777" w:rsidR="00A421B0" w:rsidRDefault="00A421B0" w:rsidP="00CA176A">
          <w:pPr>
            <w:pStyle w:val="Header"/>
            <w:spacing w:before="60" w:line="256" w:lineRule="auto"/>
            <w:rPr>
              <w:rFonts w:cs="Arial"/>
            </w:rPr>
          </w:pPr>
          <w:r>
            <w:rPr>
              <w:rFonts w:cs="Arial"/>
            </w:rPr>
            <w:t>12 September 2018</w:t>
          </w:r>
        </w:p>
      </w:tc>
    </w:tr>
  </w:tbl>
  <w:p w14:paraId="371FA5B9" w14:textId="77777777" w:rsidR="00A421B0" w:rsidRPr="0021114E" w:rsidRDefault="00A421B0">
    <w:pPr>
      <w:pStyle w:val="Head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FA5BB" w14:textId="77777777" w:rsidR="00A421B0" w:rsidRDefault="00A421B0" w:rsidP="008F5915">
    <w:pPr>
      <w:pStyle w:val="Header"/>
      <w:rPr>
        <w:sz w:val="2"/>
      </w:rPr>
    </w:pPr>
  </w:p>
  <w:p w14:paraId="371FA5BC" w14:textId="77777777" w:rsidR="00A421B0" w:rsidRDefault="00A421B0" w:rsidP="008F5915">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6"/>
      <w:gridCol w:w="3145"/>
    </w:tblGrid>
    <w:tr w:rsidR="00A421B0" w:rsidRPr="001D2C76" w14:paraId="371FA5BF" w14:textId="77777777" w:rsidTr="008F5915">
      <w:tc>
        <w:tcPr>
          <w:tcW w:w="6062" w:type="dxa"/>
          <w:vMerge w:val="restart"/>
        </w:tcPr>
        <w:p w14:paraId="371FA5BD" w14:textId="77777777" w:rsidR="00A421B0" w:rsidRDefault="00A421B0" w:rsidP="008F5915">
          <w:pPr>
            <w:pStyle w:val="Header"/>
            <w:tabs>
              <w:tab w:val="clear" w:pos="4153"/>
              <w:tab w:val="clear" w:pos="8306"/>
              <w:tab w:val="center" w:pos="2923"/>
            </w:tabs>
          </w:pPr>
          <w:r>
            <w:rPr>
              <w:rFonts w:cs="Arial"/>
              <w:noProof/>
              <w:sz w:val="44"/>
              <w:szCs w:val="44"/>
            </w:rPr>
            <w:drawing>
              <wp:inline distT="0" distB="0" distL="0" distR="0" wp14:anchorId="371FA5D1" wp14:editId="371FA5D2">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cs="Arial"/>
              <w:sz w:val="44"/>
              <w:szCs w:val="44"/>
            </w:rPr>
            <w:tab/>
          </w:r>
        </w:p>
      </w:tc>
      <w:tc>
        <w:tcPr>
          <w:tcW w:w="3225" w:type="dxa"/>
        </w:tcPr>
        <w:p w14:paraId="371FA5BE" w14:textId="77777777" w:rsidR="00A421B0" w:rsidRPr="001D2C76" w:rsidRDefault="00A421B0" w:rsidP="008F5915">
          <w:pPr>
            <w:pStyle w:val="Header"/>
            <w:rPr>
              <w:b/>
            </w:rPr>
          </w:pPr>
          <w:r>
            <w:rPr>
              <w:rFonts w:cs="Arial"/>
              <w:b/>
              <w:sz w:val="24"/>
              <w:szCs w:val="24"/>
            </w:rPr>
            <w:t>Meeting title</w:t>
          </w:r>
        </w:p>
      </w:tc>
    </w:tr>
    <w:tr w:rsidR="00A421B0" w14:paraId="371FA5C2" w14:textId="77777777" w:rsidTr="008F5915">
      <w:trPr>
        <w:trHeight w:val="450"/>
      </w:trPr>
      <w:tc>
        <w:tcPr>
          <w:tcW w:w="6062" w:type="dxa"/>
          <w:vMerge/>
        </w:tcPr>
        <w:p w14:paraId="371FA5C0" w14:textId="77777777" w:rsidR="00A421B0" w:rsidRDefault="00A421B0" w:rsidP="008F5915">
          <w:pPr>
            <w:pStyle w:val="Header"/>
          </w:pPr>
        </w:p>
      </w:tc>
      <w:tc>
        <w:tcPr>
          <w:tcW w:w="3225" w:type="dxa"/>
        </w:tcPr>
        <w:p w14:paraId="371FA5C1" w14:textId="77777777" w:rsidR="00A421B0" w:rsidRDefault="00A421B0" w:rsidP="008F5915">
          <w:pPr>
            <w:pStyle w:val="Header"/>
            <w:spacing w:before="60"/>
          </w:pPr>
          <w:r>
            <w:rPr>
              <w:rFonts w:cs="Arial"/>
              <w:sz w:val="24"/>
              <w:szCs w:val="24"/>
            </w:rPr>
            <w:t xml:space="preserve">Meeting date </w:t>
          </w:r>
        </w:p>
      </w:tc>
    </w:tr>
    <w:tr w:rsidR="00A421B0" w14:paraId="371FA5C6" w14:textId="77777777" w:rsidTr="008F5915">
      <w:trPr>
        <w:trHeight w:val="450"/>
      </w:trPr>
      <w:tc>
        <w:tcPr>
          <w:tcW w:w="6062" w:type="dxa"/>
          <w:vMerge/>
        </w:tcPr>
        <w:p w14:paraId="371FA5C3" w14:textId="77777777" w:rsidR="00A421B0" w:rsidRDefault="00A421B0" w:rsidP="008F5915">
          <w:pPr>
            <w:pStyle w:val="Header"/>
          </w:pPr>
        </w:p>
      </w:tc>
      <w:tc>
        <w:tcPr>
          <w:tcW w:w="3225" w:type="dxa"/>
        </w:tcPr>
        <w:p w14:paraId="371FA5C4" w14:textId="77777777" w:rsidR="00A421B0" w:rsidRDefault="00A421B0" w:rsidP="008F5915">
          <w:pPr>
            <w:pStyle w:val="Header"/>
            <w:spacing w:before="60"/>
            <w:rPr>
              <w:rFonts w:cs="Arial"/>
              <w:b/>
              <w:sz w:val="24"/>
              <w:szCs w:val="24"/>
            </w:rPr>
          </w:pPr>
        </w:p>
        <w:p w14:paraId="371FA5C5" w14:textId="77777777" w:rsidR="00A421B0" w:rsidRPr="00546D0D" w:rsidRDefault="00A421B0" w:rsidP="008F5915">
          <w:pPr>
            <w:pStyle w:val="Header"/>
            <w:spacing w:before="60"/>
            <w:rPr>
              <w:rFonts w:cs="Arial"/>
              <w:b/>
              <w:sz w:val="24"/>
              <w:szCs w:val="24"/>
            </w:rPr>
          </w:pPr>
          <w:r>
            <w:rPr>
              <w:rFonts w:cs="Arial"/>
              <w:b/>
              <w:sz w:val="24"/>
              <w:szCs w:val="24"/>
            </w:rPr>
            <w:t>Item X</w:t>
          </w:r>
        </w:p>
      </w:tc>
    </w:tr>
  </w:tbl>
  <w:p w14:paraId="371FA5C7" w14:textId="77777777" w:rsidR="00A421B0" w:rsidRDefault="00A421B0" w:rsidP="008F591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9"/>
      <w:gridCol w:w="3222"/>
    </w:tblGrid>
    <w:tr w:rsidR="00A421B0" w14:paraId="371FA5CA" w14:textId="77777777" w:rsidTr="006E4AC8">
      <w:tc>
        <w:tcPr>
          <w:tcW w:w="5849" w:type="dxa"/>
          <w:vMerge w:val="restart"/>
          <w:hideMark/>
        </w:tcPr>
        <w:p w14:paraId="371FA5C8" w14:textId="77777777" w:rsidR="00A421B0" w:rsidRDefault="00A421B0" w:rsidP="006E4AC8">
          <w:pPr>
            <w:pStyle w:val="Header"/>
            <w:tabs>
              <w:tab w:val="center" w:pos="2923"/>
            </w:tabs>
            <w:spacing w:line="256" w:lineRule="auto"/>
            <w:rPr>
              <w:rFonts w:cs="Arial"/>
            </w:rPr>
          </w:pPr>
          <w:r>
            <w:rPr>
              <w:rFonts w:cs="Arial"/>
              <w:noProof/>
              <w:sz w:val="44"/>
              <w:szCs w:val="44"/>
            </w:rPr>
            <w:drawing>
              <wp:inline distT="0" distB="0" distL="0" distR="0" wp14:anchorId="371FA5D3" wp14:editId="371FA5D4">
                <wp:extent cx="1431290" cy="850900"/>
                <wp:effectExtent l="0" t="0" r="0" b="635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850900"/>
                        </a:xfrm>
                        <a:prstGeom prst="rect">
                          <a:avLst/>
                        </a:prstGeom>
                        <a:noFill/>
                        <a:ln>
                          <a:noFill/>
                        </a:ln>
                      </pic:spPr>
                    </pic:pic>
                  </a:graphicData>
                </a:graphic>
              </wp:inline>
            </w:drawing>
          </w:r>
        </w:p>
      </w:tc>
      <w:tc>
        <w:tcPr>
          <w:tcW w:w="3222" w:type="dxa"/>
          <w:vAlign w:val="center"/>
          <w:hideMark/>
        </w:tcPr>
        <w:p w14:paraId="371FA5C9" w14:textId="77777777" w:rsidR="00A421B0" w:rsidRDefault="00A421B0" w:rsidP="006E4AC8">
          <w:pPr>
            <w:pStyle w:val="Header"/>
            <w:spacing w:line="256" w:lineRule="auto"/>
            <w:rPr>
              <w:rFonts w:cs="Arial"/>
              <w:b/>
            </w:rPr>
          </w:pPr>
          <w:r>
            <w:rPr>
              <w:rFonts w:cs="Arial"/>
              <w:b/>
            </w:rPr>
            <w:t>LGA Leadership Board</w:t>
          </w:r>
        </w:p>
      </w:tc>
    </w:tr>
    <w:tr w:rsidR="00A421B0" w14:paraId="371FA5CD" w14:textId="77777777" w:rsidTr="006E4AC8">
      <w:trPr>
        <w:trHeight w:val="450"/>
      </w:trPr>
      <w:tc>
        <w:tcPr>
          <w:tcW w:w="0" w:type="auto"/>
          <w:vMerge/>
          <w:vAlign w:val="center"/>
          <w:hideMark/>
        </w:tcPr>
        <w:p w14:paraId="371FA5CB" w14:textId="77777777" w:rsidR="00A421B0" w:rsidRDefault="00A421B0" w:rsidP="006E4AC8">
          <w:pPr>
            <w:rPr>
              <w:rFonts w:cs="Arial"/>
              <w:szCs w:val="22"/>
              <w:lang w:eastAsia="en-US"/>
            </w:rPr>
          </w:pPr>
        </w:p>
      </w:tc>
      <w:tc>
        <w:tcPr>
          <w:tcW w:w="3222" w:type="dxa"/>
          <w:vAlign w:val="center"/>
          <w:hideMark/>
        </w:tcPr>
        <w:p w14:paraId="371FA5CC" w14:textId="77777777" w:rsidR="00A421B0" w:rsidRDefault="00A421B0" w:rsidP="00CA176A">
          <w:pPr>
            <w:pStyle w:val="Header"/>
            <w:spacing w:before="60" w:line="256" w:lineRule="auto"/>
            <w:rPr>
              <w:rFonts w:cs="Arial"/>
            </w:rPr>
          </w:pPr>
          <w:r>
            <w:rPr>
              <w:rFonts w:cs="Arial"/>
            </w:rPr>
            <w:t>12 September 2018</w:t>
          </w:r>
        </w:p>
      </w:tc>
    </w:tr>
  </w:tbl>
  <w:p w14:paraId="371FA5CE" w14:textId="77777777" w:rsidR="00A421B0" w:rsidRPr="0021114E" w:rsidRDefault="00A421B0">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3AAA"/>
    <w:multiLevelType w:val="multilevel"/>
    <w:tmpl w:val="0F22E186"/>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01E27441"/>
    <w:multiLevelType w:val="multilevel"/>
    <w:tmpl w:val="6DD04EDC"/>
    <w:lvl w:ilvl="0">
      <w:start w:val="4"/>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2" w15:restartNumberingAfterBreak="0">
    <w:nsid w:val="031A31CA"/>
    <w:multiLevelType w:val="hybridMultilevel"/>
    <w:tmpl w:val="F18C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812765"/>
    <w:multiLevelType w:val="multilevel"/>
    <w:tmpl w:val="0F22E186"/>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 w15:restartNumberingAfterBreak="0">
    <w:nsid w:val="06841A45"/>
    <w:multiLevelType w:val="multilevel"/>
    <w:tmpl w:val="42DC713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032BCF"/>
    <w:multiLevelType w:val="hybridMultilevel"/>
    <w:tmpl w:val="01A8D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7683E36"/>
    <w:multiLevelType w:val="multilevel"/>
    <w:tmpl w:val="D09CA0A0"/>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0EF034D3"/>
    <w:multiLevelType w:val="hybridMultilevel"/>
    <w:tmpl w:val="73D081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09F47C5"/>
    <w:multiLevelType w:val="multilevel"/>
    <w:tmpl w:val="DE54E4DE"/>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1B9B50F1"/>
    <w:multiLevelType w:val="hybridMultilevel"/>
    <w:tmpl w:val="EDF0AF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BE3771E"/>
    <w:multiLevelType w:val="hybridMultilevel"/>
    <w:tmpl w:val="32B81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76456D"/>
    <w:multiLevelType w:val="hybridMultilevel"/>
    <w:tmpl w:val="2DA0C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9D7142"/>
    <w:multiLevelType w:val="hybridMultilevel"/>
    <w:tmpl w:val="E5F6D1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5C40126"/>
    <w:multiLevelType w:val="hybridMultilevel"/>
    <w:tmpl w:val="883E5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D3179F"/>
    <w:multiLevelType w:val="hybridMultilevel"/>
    <w:tmpl w:val="B2084C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0E6211C"/>
    <w:multiLevelType w:val="hybridMultilevel"/>
    <w:tmpl w:val="DC3ED2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31CA4D7C"/>
    <w:multiLevelType w:val="hybridMultilevel"/>
    <w:tmpl w:val="07CC9320"/>
    <w:lvl w:ilvl="0" w:tplc="95567F2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1D213C1"/>
    <w:multiLevelType w:val="hybridMultilevel"/>
    <w:tmpl w:val="1B2E08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5327B20"/>
    <w:multiLevelType w:val="multilevel"/>
    <w:tmpl w:val="39527A9A"/>
    <w:lvl w:ilvl="0">
      <w:start w:val="1"/>
      <w:numFmt w:val="decimal"/>
      <w:lvlText w:val="%1"/>
      <w:lvlJc w:val="left"/>
      <w:pPr>
        <w:ind w:left="360" w:hanging="360"/>
      </w:pPr>
      <w:rPr>
        <w:rFonts w:ascii="Arial" w:hAnsi="Arial" w:hint="default"/>
        <w:b/>
      </w:rPr>
    </w:lvl>
    <w:lvl w:ilvl="1">
      <w:start w:val="1"/>
      <w:numFmt w:val="decimal"/>
      <w:lvlText w:val="%1.%2"/>
      <w:lvlJc w:val="left"/>
      <w:pPr>
        <w:ind w:left="360" w:hanging="360"/>
      </w:pPr>
      <w:rPr>
        <w:rFonts w:ascii="Arial" w:hAnsi="Arial" w:hint="default"/>
        <w:b w:val="0"/>
      </w:rPr>
    </w:lvl>
    <w:lvl w:ilvl="2">
      <w:start w:val="1"/>
      <w:numFmt w:val="decimal"/>
      <w:lvlText w:val="%1.%2.%3"/>
      <w:lvlJc w:val="left"/>
      <w:pPr>
        <w:ind w:left="720" w:hanging="720"/>
      </w:pPr>
      <w:rPr>
        <w:rFonts w:ascii="Arial" w:hAnsi="Arial" w:hint="default"/>
        <w:b/>
      </w:rPr>
    </w:lvl>
    <w:lvl w:ilvl="3">
      <w:start w:val="1"/>
      <w:numFmt w:val="decimal"/>
      <w:lvlText w:val="%1.%2.%3.%4"/>
      <w:lvlJc w:val="left"/>
      <w:pPr>
        <w:ind w:left="720" w:hanging="720"/>
      </w:pPr>
      <w:rPr>
        <w:rFonts w:ascii="Arial" w:hAnsi="Arial" w:hint="default"/>
        <w:b/>
      </w:rPr>
    </w:lvl>
    <w:lvl w:ilvl="4">
      <w:start w:val="1"/>
      <w:numFmt w:val="decimal"/>
      <w:lvlText w:val="%1.%2.%3.%4.%5"/>
      <w:lvlJc w:val="left"/>
      <w:pPr>
        <w:ind w:left="720" w:hanging="720"/>
      </w:pPr>
      <w:rPr>
        <w:rFonts w:ascii="Arial" w:hAnsi="Arial" w:hint="default"/>
        <w:b/>
      </w:rPr>
    </w:lvl>
    <w:lvl w:ilvl="5">
      <w:start w:val="1"/>
      <w:numFmt w:val="decimal"/>
      <w:lvlText w:val="%1.%2.%3.%4.%5.%6"/>
      <w:lvlJc w:val="left"/>
      <w:pPr>
        <w:ind w:left="1080" w:hanging="1080"/>
      </w:pPr>
      <w:rPr>
        <w:rFonts w:ascii="Arial" w:hAnsi="Arial" w:hint="default"/>
        <w:b/>
      </w:rPr>
    </w:lvl>
    <w:lvl w:ilvl="6">
      <w:start w:val="1"/>
      <w:numFmt w:val="decimal"/>
      <w:lvlText w:val="%1.%2.%3.%4.%5.%6.%7"/>
      <w:lvlJc w:val="left"/>
      <w:pPr>
        <w:ind w:left="1080" w:hanging="1080"/>
      </w:pPr>
      <w:rPr>
        <w:rFonts w:ascii="Arial" w:hAnsi="Arial" w:hint="default"/>
        <w:b/>
      </w:rPr>
    </w:lvl>
    <w:lvl w:ilvl="7">
      <w:start w:val="1"/>
      <w:numFmt w:val="decimal"/>
      <w:lvlText w:val="%1.%2.%3.%4.%5.%6.%7.%8"/>
      <w:lvlJc w:val="left"/>
      <w:pPr>
        <w:ind w:left="1440" w:hanging="1440"/>
      </w:pPr>
      <w:rPr>
        <w:rFonts w:ascii="Arial" w:hAnsi="Arial" w:hint="default"/>
        <w:b/>
      </w:rPr>
    </w:lvl>
    <w:lvl w:ilvl="8">
      <w:start w:val="1"/>
      <w:numFmt w:val="decimal"/>
      <w:lvlText w:val="%1.%2.%3.%4.%5.%6.%7.%8.%9"/>
      <w:lvlJc w:val="left"/>
      <w:pPr>
        <w:ind w:left="1440" w:hanging="1440"/>
      </w:pPr>
      <w:rPr>
        <w:rFonts w:ascii="Arial" w:hAnsi="Arial" w:hint="default"/>
        <w:b/>
      </w:rPr>
    </w:lvl>
  </w:abstractNum>
  <w:abstractNum w:abstractNumId="19" w15:restartNumberingAfterBreak="0">
    <w:nsid w:val="3937236A"/>
    <w:multiLevelType w:val="multilevel"/>
    <w:tmpl w:val="65DC2FD6"/>
    <w:lvl w:ilvl="0">
      <w:start w:val="2"/>
      <w:numFmt w:val="decimal"/>
      <w:lvlText w:val="%1"/>
      <w:lvlJc w:val="left"/>
      <w:pPr>
        <w:ind w:left="360" w:hanging="360"/>
      </w:pPr>
      <w:rPr>
        <w:rFonts w:hint="default"/>
        <w:b w:val="0"/>
      </w:rPr>
    </w:lvl>
    <w:lvl w:ilvl="1">
      <w:start w:val="1"/>
      <w:numFmt w:val="decimal"/>
      <w:lvlText w:val="%1.%2"/>
      <w:lvlJc w:val="left"/>
      <w:pPr>
        <w:ind w:left="643" w:hanging="360"/>
      </w:pPr>
      <w:rPr>
        <w:rFonts w:ascii="Arial" w:hAnsi="Arial" w:cs="Arial"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0" w15:restartNumberingAfterBreak="0">
    <w:nsid w:val="3B13107C"/>
    <w:multiLevelType w:val="multilevel"/>
    <w:tmpl w:val="0A5A9D2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1418FD"/>
    <w:multiLevelType w:val="hybridMultilevel"/>
    <w:tmpl w:val="16BC978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FB6B81"/>
    <w:multiLevelType w:val="multilevel"/>
    <w:tmpl w:val="65DC2FD6"/>
    <w:lvl w:ilvl="0">
      <w:start w:val="2"/>
      <w:numFmt w:val="decimal"/>
      <w:lvlText w:val="%1"/>
      <w:lvlJc w:val="left"/>
      <w:pPr>
        <w:ind w:left="360" w:hanging="360"/>
      </w:pPr>
      <w:rPr>
        <w:rFonts w:hint="default"/>
        <w:b w:val="0"/>
      </w:rPr>
    </w:lvl>
    <w:lvl w:ilvl="1">
      <w:start w:val="1"/>
      <w:numFmt w:val="decimal"/>
      <w:lvlText w:val="%1.%2"/>
      <w:lvlJc w:val="left"/>
      <w:pPr>
        <w:ind w:left="643" w:hanging="360"/>
      </w:pPr>
      <w:rPr>
        <w:rFonts w:ascii="Arial" w:hAnsi="Arial" w:cs="Arial"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3" w15:restartNumberingAfterBreak="0">
    <w:nsid w:val="52775C5F"/>
    <w:multiLevelType w:val="multilevel"/>
    <w:tmpl w:val="C1289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342A02"/>
    <w:multiLevelType w:val="hybridMultilevel"/>
    <w:tmpl w:val="FC166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A3918C9"/>
    <w:multiLevelType w:val="multilevel"/>
    <w:tmpl w:val="0F22E186"/>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6" w15:restartNumberingAfterBreak="0">
    <w:nsid w:val="5B6634B6"/>
    <w:multiLevelType w:val="hybridMultilevel"/>
    <w:tmpl w:val="C368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2C5151"/>
    <w:multiLevelType w:val="multilevel"/>
    <w:tmpl w:val="0F22E186"/>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8" w15:restartNumberingAfterBreak="0">
    <w:nsid w:val="5F836995"/>
    <w:multiLevelType w:val="hybridMultilevel"/>
    <w:tmpl w:val="9EA6C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B92617"/>
    <w:multiLevelType w:val="multilevel"/>
    <w:tmpl w:val="12D600F8"/>
    <w:lvl w:ilvl="0">
      <w:start w:val="3"/>
      <w:numFmt w:val="decimal"/>
      <w:lvlText w:val="%1"/>
      <w:lvlJc w:val="left"/>
      <w:pPr>
        <w:ind w:left="360" w:hanging="360"/>
      </w:pPr>
      <w:rPr>
        <w:rFonts w:ascii="Arial" w:hAnsi="Arial" w:cs="Arial" w:hint="default"/>
      </w:rPr>
    </w:lvl>
    <w:lvl w:ilvl="1">
      <w:start w:val="1"/>
      <w:numFmt w:val="decimal"/>
      <w:lvlText w:val="%1.%2"/>
      <w:lvlJc w:val="left"/>
      <w:pPr>
        <w:ind w:left="394" w:hanging="360"/>
      </w:pPr>
      <w:rPr>
        <w:rFonts w:ascii="Arial" w:hAnsi="Arial" w:cs="Arial" w:hint="default"/>
        <w:sz w:val="20"/>
        <w:szCs w:val="20"/>
      </w:rPr>
    </w:lvl>
    <w:lvl w:ilvl="2">
      <w:start w:val="1"/>
      <w:numFmt w:val="decimal"/>
      <w:lvlText w:val="%1.%2.%3"/>
      <w:lvlJc w:val="left"/>
      <w:pPr>
        <w:ind w:left="788" w:hanging="720"/>
      </w:pPr>
      <w:rPr>
        <w:rFonts w:ascii="Arial" w:hAnsi="Arial" w:cs="Arial" w:hint="default"/>
      </w:rPr>
    </w:lvl>
    <w:lvl w:ilvl="3">
      <w:start w:val="1"/>
      <w:numFmt w:val="decimal"/>
      <w:lvlText w:val="%1.%2.%3.%4"/>
      <w:lvlJc w:val="left"/>
      <w:pPr>
        <w:ind w:left="822" w:hanging="720"/>
      </w:pPr>
      <w:rPr>
        <w:rFonts w:ascii="Arial" w:hAnsi="Arial" w:cs="Arial" w:hint="default"/>
      </w:rPr>
    </w:lvl>
    <w:lvl w:ilvl="4">
      <w:start w:val="1"/>
      <w:numFmt w:val="decimal"/>
      <w:lvlText w:val="%1.%2.%3.%4.%5"/>
      <w:lvlJc w:val="left"/>
      <w:pPr>
        <w:ind w:left="856" w:hanging="720"/>
      </w:pPr>
      <w:rPr>
        <w:rFonts w:ascii="Arial" w:hAnsi="Arial" w:cs="Arial" w:hint="default"/>
      </w:rPr>
    </w:lvl>
    <w:lvl w:ilvl="5">
      <w:start w:val="1"/>
      <w:numFmt w:val="decimal"/>
      <w:lvlText w:val="%1.%2.%3.%4.%5.%6"/>
      <w:lvlJc w:val="left"/>
      <w:pPr>
        <w:ind w:left="1250" w:hanging="1080"/>
      </w:pPr>
      <w:rPr>
        <w:rFonts w:ascii="Arial" w:hAnsi="Arial" w:cs="Arial" w:hint="default"/>
      </w:rPr>
    </w:lvl>
    <w:lvl w:ilvl="6">
      <w:start w:val="1"/>
      <w:numFmt w:val="decimal"/>
      <w:lvlText w:val="%1.%2.%3.%4.%5.%6.%7"/>
      <w:lvlJc w:val="left"/>
      <w:pPr>
        <w:ind w:left="1284" w:hanging="1080"/>
      </w:pPr>
      <w:rPr>
        <w:rFonts w:ascii="Arial" w:hAnsi="Arial" w:cs="Arial" w:hint="default"/>
      </w:rPr>
    </w:lvl>
    <w:lvl w:ilvl="7">
      <w:start w:val="1"/>
      <w:numFmt w:val="decimal"/>
      <w:lvlText w:val="%1.%2.%3.%4.%5.%6.%7.%8"/>
      <w:lvlJc w:val="left"/>
      <w:pPr>
        <w:ind w:left="1678" w:hanging="1440"/>
      </w:pPr>
      <w:rPr>
        <w:rFonts w:ascii="Arial" w:hAnsi="Arial" w:cs="Arial" w:hint="default"/>
      </w:rPr>
    </w:lvl>
    <w:lvl w:ilvl="8">
      <w:start w:val="1"/>
      <w:numFmt w:val="decimal"/>
      <w:lvlText w:val="%1.%2.%3.%4.%5.%6.%7.%8.%9"/>
      <w:lvlJc w:val="left"/>
      <w:pPr>
        <w:ind w:left="1712" w:hanging="1440"/>
      </w:pPr>
      <w:rPr>
        <w:rFonts w:ascii="Arial" w:hAnsi="Arial" w:cs="Arial" w:hint="default"/>
      </w:rPr>
    </w:lvl>
  </w:abstractNum>
  <w:abstractNum w:abstractNumId="30" w15:restartNumberingAfterBreak="0">
    <w:nsid w:val="649D2C8A"/>
    <w:multiLevelType w:val="multilevel"/>
    <w:tmpl w:val="C8169B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61E5A6C"/>
    <w:multiLevelType w:val="hybridMultilevel"/>
    <w:tmpl w:val="51045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A3D791D"/>
    <w:multiLevelType w:val="hybridMultilevel"/>
    <w:tmpl w:val="6A0CF01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3" w15:restartNumberingAfterBreak="0">
    <w:nsid w:val="6C8B67C9"/>
    <w:multiLevelType w:val="multilevel"/>
    <w:tmpl w:val="CD9C75F2"/>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E241C36"/>
    <w:multiLevelType w:val="hybridMultilevel"/>
    <w:tmpl w:val="F0467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E697465"/>
    <w:multiLevelType w:val="hybridMultilevel"/>
    <w:tmpl w:val="9EC2E9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F6542E3"/>
    <w:multiLevelType w:val="hybridMultilevel"/>
    <w:tmpl w:val="E89089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74E316D"/>
    <w:multiLevelType w:val="hybridMultilevel"/>
    <w:tmpl w:val="21DEC3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D96245E"/>
    <w:multiLevelType w:val="hybridMultilevel"/>
    <w:tmpl w:val="F7726E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DB261ED"/>
    <w:multiLevelType w:val="hybridMultilevel"/>
    <w:tmpl w:val="050E44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6"/>
  </w:num>
  <w:num w:numId="2">
    <w:abstractNumId w:val="33"/>
  </w:num>
  <w:num w:numId="3">
    <w:abstractNumId w:val="4"/>
  </w:num>
  <w:num w:numId="4">
    <w:abstractNumId w:val="22"/>
  </w:num>
  <w:num w:numId="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7"/>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25"/>
  </w:num>
  <w:num w:numId="13">
    <w:abstractNumId w:val="28"/>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7"/>
  </w:num>
  <w:num w:numId="17">
    <w:abstractNumId w:val="38"/>
  </w:num>
  <w:num w:numId="18">
    <w:abstractNumId w:val="39"/>
  </w:num>
  <w:num w:numId="19">
    <w:abstractNumId w:val="3"/>
  </w:num>
  <w:num w:numId="20">
    <w:abstractNumId w:val="0"/>
  </w:num>
  <w:num w:numId="21">
    <w:abstractNumId w:val="9"/>
  </w:num>
  <w:num w:numId="22">
    <w:abstractNumId w:val="29"/>
  </w:num>
  <w:num w:numId="23">
    <w:abstractNumId w:val="1"/>
  </w:num>
  <w:num w:numId="24">
    <w:abstractNumId w:val="8"/>
  </w:num>
  <w:num w:numId="25">
    <w:abstractNumId w:val="20"/>
  </w:num>
  <w:num w:numId="26">
    <w:abstractNumId w:val="19"/>
  </w:num>
  <w:num w:numId="27">
    <w:abstractNumId w:val="10"/>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16"/>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3"/>
  </w:num>
  <w:num w:numId="34">
    <w:abstractNumId w:val="32"/>
  </w:num>
  <w:num w:numId="35">
    <w:abstractNumId w:val="15"/>
  </w:num>
  <w:num w:numId="36">
    <w:abstractNumId w:val="6"/>
  </w:num>
  <w:num w:numId="37">
    <w:abstractNumId w:val="24"/>
  </w:num>
  <w:num w:numId="38">
    <w:abstractNumId w:val="13"/>
  </w:num>
  <w:num w:numId="39">
    <w:abstractNumId w:val="17"/>
  </w:num>
  <w:num w:numId="40">
    <w:abstractNumId w:val="14"/>
  </w:num>
  <w:num w:numId="41">
    <w:abstractNumId w:val="34"/>
  </w:num>
  <w:num w:numId="4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81"/>
    <w:rsid w:val="000056B4"/>
    <w:rsid w:val="00006AEB"/>
    <w:rsid w:val="00012571"/>
    <w:rsid w:val="00014922"/>
    <w:rsid w:val="00017433"/>
    <w:rsid w:val="00017EC6"/>
    <w:rsid w:val="00023627"/>
    <w:rsid w:val="000247BF"/>
    <w:rsid w:val="0003044F"/>
    <w:rsid w:val="00031172"/>
    <w:rsid w:val="000341D6"/>
    <w:rsid w:val="000346AF"/>
    <w:rsid w:val="0004224E"/>
    <w:rsid w:val="00044921"/>
    <w:rsid w:val="00044B2F"/>
    <w:rsid w:val="00046B7E"/>
    <w:rsid w:val="00052F4F"/>
    <w:rsid w:val="00053692"/>
    <w:rsid w:val="00056024"/>
    <w:rsid w:val="00056F3F"/>
    <w:rsid w:val="00062714"/>
    <w:rsid w:val="000632BC"/>
    <w:rsid w:val="000642D6"/>
    <w:rsid w:val="00066737"/>
    <w:rsid w:val="0007192A"/>
    <w:rsid w:val="00072593"/>
    <w:rsid w:val="00072810"/>
    <w:rsid w:val="0007327A"/>
    <w:rsid w:val="00074678"/>
    <w:rsid w:val="00075222"/>
    <w:rsid w:val="000810EC"/>
    <w:rsid w:val="00085273"/>
    <w:rsid w:val="00093941"/>
    <w:rsid w:val="00093B74"/>
    <w:rsid w:val="000A1233"/>
    <w:rsid w:val="000A2819"/>
    <w:rsid w:val="000B6BBC"/>
    <w:rsid w:val="000B703A"/>
    <w:rsid w:val="000B7FBD"/>
    <w:rsid w:val="000C23C2"/>
    <w:rsid w:val="000C2733"/>
    <w:rsid w:val="000C4C69"/>
    <w:rsid w:val="000C69D3"/>
    <w:rsid w:val="000D645B"/>
    <w:rsid w:val="000D7785"/>
    <w:rsid w:val="000D7F55"/>
    <w:rsid w:val="000E0287"/>
    <w:rsid w:val="000E7F68"/>
    <w:rsid w:val="000F065C"/>
    <w:rsid w:val="000F1D64"/>
    <w:rsid w:val="000F4A86"/>
    <w:rsid w:val="001021C4"/>
    <w:rsid w:val="00104DF5"/>
    <w:rsid w:val="00106BB4"/>
    <w:rsid w:val="00106F46"/>
    <w:rsid w:val="0010720B"/>
    <w:rsid w:val="00111258"/>
    <w:rsid w:val="00111763"/>
    <w:rsid w:val="00116753"/>
    <w:rsid w:val="00116C49"/>
    <w:rsid w:val="0012293A"/>
    <w:rsid w:val="001315D2"/>
    <w:rsid w:val="00131831"/>
    <w:rsid w:val="00133384"/>
    <w:rsid w:val="00134FBF"/>
    <w:rsid w:val="001409C5"/>
    <w:rsid w:val="00142D29"/>
    <w:rsid w:val="00145E60"/>
    <w:rsid w:val="00147A76"/>
    <w:rsid w:val="00150F27"/>
    <w:rsid w:val="00152F06"/>
    <w:rsid w:val="00157BA8"/>
    <w:rsid w:val="00160962"/>
    <w:rsid w:val="00162F13"/>
    <w:rsid w:val="00167754"/>
    <w:rsid w:val="00170F19"/>
    <w:rsid w:val="00171FDB"/>
    <w:rsid w:val="00175E23"/>
    <w:rsid w:val="001761BD"/>
    <w:rsid w:val="001828F1"/>
    <w:rsid w:val="00182DCE"/>
    <w:rsid w:val="00182F92"/>
    <w:rsid w:val="001840F2"/>
    <w:rsid w:val="00192702"/>
    <w:rsid w:val="001933E0"/>
    <w:rsid w:val="001939A4"/>
    <w:rsid w:val="001A4F89"/>
    <w:rsid w:val="001B36CE"/>
    <w:rsid w:val="001B3CE7"/>
    <w:rsid w:val="001B52E1"/>
    <w:rsid w:val="001B6346"/>
    <w:rsid w:val="001C295A"/>
    <w:rsid w:val="001C4F7D"/>
    <w:rsid w:val="001C7896"/>
    <w:rsid w:val="001D1380"/>
    <w:rsid w:val="001D1A70"/>
    <w:rsid w:val="001D4476"/>
    <w:rsid w:val="001D5044"/>
    <w:rsid w:val="001D5B3C"/>
    <w:rsid w:val="001D6394"/>
    <w:rsid w:val="001D6B0A"/>
    <w:rsid w:val="001D7073"/>
    <w:rsid w:val="001E0DD7"/>
    <w:rsid w:val="001E3C58"/>
    <w:rsid w:val="001E5570"/>
    <w:rsid w:val="001F0171"/>
    <w:rsid w:val="001F0E2A"/>
    <w:rsid w:val="001F0EBA"/>
    <w:rsid w:val="001F4AD9"/>
    <w:rsid w:val="00203ED2"/>
    <w:rsid w:val="00204412"/>
    <w:rsid w:val="00207BF7"/>
    <w:rsid w:val="00210EC2"/>
    <w:rsid w:val="0021291D"/>
    <w:rsid w:val="00217657"/>
    <w:rsid w:val="00217892"/>
    <w:rsid w:val="00217A7E"/>
    <w:rsid w:val="00220A16"/>
    <w:rsid w:val="00221B52"/>
    <w:rsid w:val="00225674"/>
    <w:rsid w:val="00225F69"/>
    <w:rsid w:val="00231913"/>
    <w:rsid w:val="0023394B"/>
    <w:rsid w:val="00234138"/>
    <w:rsid w:val="00234283"/>
    <w:rsid w:val="0023556D"/>
    <w:rsid w:val="0023753C"/>
    <w:rsid w:val="0024495B"/>
    <w:rsid w:val="002452F7"/>
    <w:rsid w:val="0024610B"/>
    <w:rsid w:val="0024685F"/>
    <w:rsid w:val="00250DAA"/>
    <w:rsid w:val="002524AB"/>
    <w:rsid w:val="00261B2F"/>
    <w:rsid w:val="0026391E"/>
    <w:rsid w:val="00263D63"/>
    <w:rsid w:val="00267E9D"/>
    <w:rsid w:val="00271373"/>
    <w:rsid w:val="002715C3"/>
    <w:rsid w:val="0027245C"/>
    <w:rsid w:val="00273E79"/>
    <w:rsid w:val="00276548"/>
    <w:rsid w:val="00280E81"/>
    <w:rsid w:val="00282899"/>
    <w:rsid w:val="002842CF"/>
    <w:rsid w:val="002915AF"/>
    <w:rsid w:val="002916FC"/>
    <w:rsid w:val="002929F4"/>
    <w:rsid w:val="002A5C17"/>
    <w:rsid w:val="002A7EC2"/>
    <w:rsid w:val="002B0D87"/>
    <w:rsid w:val="002B4058"/>
    <w:rsid w:val="002C02F1"/>
    <w:rsid w:val="002C0418"/>
    <w:rsid w:val="002C242D"/>
    <w:rsid w:val="002C30E4"/>
    <w:rsid w:val="002C5600"/>
    <w:rsid w:val="002C5C77"/>
    <w:rsid w:val="002C6806"/>
    <w:rsid w:val="002D2F27"/>
    <w:rsid w:val="002D3E1A"/>
    <w:rsid w:val="002D5CC8"/>
    <w:rsid w:val="002D6C2C"/>
    <w:rsid w:val="002D6EBE"/>
    <w:rsid w:val="002E1274"/>
    <w:rsid w:val="002E1CC5"/>
    <w:rsid w:val="002E2B46"/>
    <w:rsid w:val="002E3040"/>
    <w:rsid w:val="002F0D3C"/>
    <w:rsid w:val="002F5473"/>
    <w:rsid w:val="002F6416"/>
    <w:rsid w:val="002F7A0F"/>
    <w:rsid w:val="00302B6D"/>
    <w:rsid w:val="00310C01"/>
    <w:rsid w:val="00310C9E"/>
    <w:rsid w:val="003163AF"/>
    <w:rsid w:val="003174D9"/>
    <w:rsid w:val="00317DF7"/>
    <w:rsid w:val="003242DF"/>
    <w:rsid w:val="003275C2"/>
    <w:rsid w:val="00327612"/>
    <w:rsid w:val="003279E8"/>
    <w:rsid w:val="003321DA"/>
    <w:rsid w:val="0033344F"/>
    <w:rsid w:val="00333A37"/>
    <w:rsid w:val="003410E8"/>
    <w:rsid w:val="00347725"/>
    <w:rsid w:val="00347FEA"/>
    <w:rsid w:val="00350A91"/>
    <w:rsid w:val="0035167E"/>
    <w:rsid w:val="0035274C"/>
    <w:rsid w:val="00360D14"/>
    <w:rsid w:val="00365FAF"/>
    <w:rsid w:val="00367B3E"/>
    <w:rsid w:val="00372096"/>
    <w:rsid w:val="00380F0F"/>
    <w:rsid w:val="00384D38"/>
    <w:rsid w:val="00387CDB"/>
    <w:rsid w:val="003A03D9"/>
    <w:rsid w:val="003A0D58"/>
    <w:rsid w:val="003A2822"/>
    <w:rsid w:val="003A72E3"/>
    <w:rsid w:val="003A7FBC"/>
    <w:rsid w:val="003B247C"/>
    <w:rsid w:val="003B3CBE"/>
    <w:rsid w:val="003B4095"/>
    <w:rsid w:val="003C125E"/>
    <w:rsid w:val="003C72FF"/>
    <w:rsid w:val="003D03E8"/>
    <w:rsid w:val="003D13D6"/>
    <w:rsid w:val="003D6D55"/>
    <w:rsid w:val="003E05D8"/>
    <w:rsid w:val="003E0725"/>
    <w:rsid w:val="003E1167"/>
    <w:rsid w:val="003E253C"/>
    <w:rsid w:val="003E272D"/>
    <w:rsid w:val="003E37CB"/>
    <w:rsid w:val="003E797D"/>
    <w:rsid w:val="003F11FD"/>
    <w:rsid w:val="003F2190"/>
    <w:rsid w:val="00404B78"/>
    <w:rsid w:val="00411483"/>
    <w:rsid w:val="0041222A"/>
    <w:rsid w:val="004149E2"/>
    <w:rsid w:val="00425729"/>
    <w:rsid w:val="00430008"/>
    <w:rsid w:val="00430411"/>
    <w:rsid w:val="004350A4"/>
    <w:rsid w:val="00442787"/>
    <w:rsid w:val="00443022"/>
    <w:rsid w:val="004479A2"/>
    <w:rsid w:val="00457752"/>
    <w:rsid w:val="0046068F"/>
    <w:rsid w:val="004613F6"/>
    <w:rsid w:val="004623EC"/>
    <w:rsid w:val="00464907"/>
    <w:rsid w:val="00464FE6"/>
    <w:rsid w:val="004665D9"/>
    <w:rsid w:val="00472068"/>
    <w:rsid w:val="00476BBB"/>
    <w:rsid w:val="00476F67"/>
    <w:rsid w:val="0047732F"/>
    <w:rsid w:val="00482841"/>
    <w:rsid w:val="0048320A"/>
    <w:rsid w:val="004868E4"/>
    <w:rsid w:val="0048712A"/>
    <w:rsid w:val="00494061"/>
    <w:rsid w:val="004958FA"/>
    <w:rsid w:val="00497121"/>
    <w:rsid w:val="004A0C6C"/>
    <w:rsid w:val="004A1383"/>
    <w:rsid w:val="004A2791"/>
    <w:rsid w:val="004A363F"/>
    <w:rsid w:val="004A556B"/>
    <w:rsid w:val="004A5C70"/>
    <w:rsid w:val="004A6340"/>
    <w:rsid w:val="004A6FF4"/>
    <w:rsid w:val="004B6AE0"/>
    <w:rsid w:val="004B7E27"/>
    <w:rsid w:val="004C01A7"/>
    <w:rsid w:val="004C0B59"/>
    <w:rsid w:val="004C1088"/>
    <w:rsid w:val="004C16E5"/>
    <w:rsid w:val="004C3AB0"/>
    <w:rsid w:val="004C45FC"/>
    <w:rsid w:val="004C6734"/>
    <w:rsid w:val="004C6DFC"/>
    <w:rsid w:val="004C729F"/>
    <w:rsid w:val="004C7C52"/>
    <w:rsid w:val="004C7D6C"/>
    <w:rsid w:val="004D1160"/>
    <w:rsid w:val="004D2223"/>
    <w:rsid w:val="004D3DF3"/>
    <w:rsid w:val="004E31F0"/>
    <w:rsid w:val="004E3538"/>
    <w:rsid w:val="004E68BE"/>
    <w:rsid w:val="004E72EC"/>
    <w:rsid w:val="004F0A40"/>
    <w:rsid w:val="004F2C80"/>
    <w:rsid w:val="00503C35"/>
    <w:rsid w:val="00505D57"/>
    <w:rsid w:val="005078E2"/>
    <w:rsid w:val="005100B4"/>
    <w:rsid w:val="00511871"/>
    <w:rsid w:val="00512895"/>
    <w:rsid w:val="00512DF0"/>
    <w:rsid w:val="00515835"/>
    <w:rsid w:val="00521EB8"/>
    <w:rsid w:val="00522CAE"/>
    <w:rsid w:val="00523D02"/>
    <w:rsid w:val="00524FBD"/>
    <w:rsid w:val="00530806"/>
    <w:rsid w:val="00536B7C"/>
    <w:rsid w:val="00537CCA"/>
    <w:rsid w:val="00543D45"/>
    <w:rsid w:val="00546AC5"/>
    <w:rsid w:val="005477C0"/>
    <w:rsid w:val="005479FE"/>
    <w:rsid w:val="0055219E"/>
    <w:rsid w:val="005557EE"/>
    <w:rsid w:val="0056205B"/>
    <w:rsid w:val="00562FE2"/>
    <w:rsid w:val="00563F38"/>
    <w:rsid w:val="00564A50"/>
    <w:rsid w:val="005705DF"/>
    <w:rsid w:val="00570860"/>
    <w:rsid w:val="00570DF5"/>
    <w:rsid w:val="00570F26"/>
    <w:rsid w:val="0057667C"/>
    <w:rsid w:val="00577926"/>
    <w:rsid w:val="00580684"/>
    <w:rsid w:val="005821C9"/>
    <w:rsid w:val="00582943"/>
    <w:rsid w:val="005845CA"/>
    <w:rsid w:val="00585495"/>
    <w:rsid w:val="005873AE"/>
    <w:rsid w:val="005876BB"/>
    <w:rsid w:val="005876DC"/>
    <w:rsid w:val="0059483A"/>
    <w:rsid w:val="005962A1"/>
    <w:rsid w:val="00597737"/>
    <w:rsid w:val="005977F4"/>
    <w:rsid w:val="005A3683"/>
    <w:rsid w:val="005A5B9B"/>
    <w:rsid w:val="005A6C25"/>
    <w:rsid w:val="005A7B4B"/>
    <w:rsid w:val="005B0DC2"/>
    <w:rsid w:val="005B2954"/>
    <w:rsid w:val="005B796B"/>
    <w:rsid w:val="005B7BAD"/>
    <w:rsid w:val="005C357B"/>
    <w:rsid w:val="005C4E5D"/>
    <w:rsid w:val="005C6687"/>
    <w:rsid w:val="005D46EF"/>
    <w:rsid w:val="005D67AD"/>
    <w:rsid w:val="005E69F1"/>
    <w:rsid w:val="005F0107"/>
    <w:rsid w:val="00600107"/>
    <w:rsid w:val="00607F05"/>
    <w:rsid w:val="0061409A"/>
    <w:rsid w:val="00616DF7"/>
    <w:rsid w:val="00627B30"/>
    <w:rsid w:val="00627FA2"/>
    <w:rsid w:val="00630718"/>
    <w:rsid w:val="00631043"/>
    <w:rsid w:val="006313E3"/>
    <w:rsid w:val="0063161C"/>
    <w:rsid w:val="00631744"/>
    <w:rsid w:val="006347E8"/>
    <w:rsid w:val="00635716"/>
    <w:rsid w:val="006424F4"/>
    <w:rsid w:val="00645EF1"/>
    <w:rsid w:val="00652F9C"/>
    <w:rsid w:val="006545FE"/>
    <w:rsid w:val="006601C2"/>
    <w:rsid w:val="0066094D"/>
    <w:rsid w:val="00666A7A"/>
    <w:rsid w:val="0067052C"/>
    <w:rsid w:val="00671819"/>
    <w:rsid w:val="006720A2"/>
    <w:rsid w:val="00675BE4"/>
    <w:rsid w:val="00676671"/>
    <w:rsid w:val="0068370B"/>
    <w:rsid w:val="00690427"/>
    <w:rsid w:val="006928D3"/>
    <w:rsid w:val="00692A46"/>
    <w:rsid w:val="006940EB"/>
    <w:rsid w:val="00694C74"/>
    <w:rsid w:val="006967DB"/>
    <w:rsid w:val="00697607"/>
    <w:rsid w:val="006A3BBA"/>
    <w:rsid w:val="006A79C9"/>
    <w:rsid w:val="006B06D2"/>
    <w:rsid w:val="006B3113"/>
    <w:rsid w:val="006B6ECD"/>
    <w:rsid w:val="006C0AE7"/>
    <w:rsid w:val="006C21E3"/>
    <w:rsid w:val="006C2D07"/>
    <w:rsid w:val="006C464B"/>
    <w:rsid w:val="006C4D4E"/>
    <w:rsid w:val="006C5A54"/>
    <w:rsid w:val="006D0A7B"/>
    <w:rsid w:val="006D48F5"/>
    <w:rsid w:val="006D4B1C"/>
    <w:rsid w:val="006D69F8"/>
    <w:rsid w:val="006D7DBD"/>
    <w:rsid w:val="006E2A8A"/>
    <w:rsid w:val="006E2E0F"/>
    <w:rsid w:val="006E4AC8"/>
    <w:rsid w:val="006E67D0"/>
    <w:rsid w:val="006E73BA"/>
    <w:rsid w:val="006E765D"/>
    <w:rsid w:val="006E7C51"/>
    <w:rsid w:val="006F3319"/>
    <w:rsid w:val="006F3A07"/>
    <w:rsid w:val="006F50DD"/>
    <w:rsid w:val="007017FD"/>
    <w:rsid w:val="00703533"/>
    <w:rsid w:val="00705A19"/>
    <w:rsid w:val="0070735E"/>
    <w:rsid w:val="00713793"/>
    <w:rsid w:val="00716AEC"/>
    <w:rsid w:val="00724E35"/>
    <w:rsid w:val="00725448"/>
    <w:rsid w:val="0072558E"/>
    <w:rsid w:val="00726231"/>
    <w:rsid w:val="00735644"/>
    <w:rsid w:val="00736E5E"/>
    <w:rsid w:val="007431CE"/>
    <w:rsid w:val="00744654"/>
    <w:rsid w:val="00750E3C"/>
    <w:rsid w:val="007522F9"/>
    <w:rsid w:val="00754336"/>
    <w:rsid w:val="0075596B"/>
    <w:rsid w:val="0076017C"/>
    <w:rsid w:val="007602C6"/>
    <w:rsid w:val="00764D6A"/>
    <w:rsid w:val="007660C2"/>
    <w:rsid w:val="007801B8"/>
    <w:rsid w:val="0078179A"/>
    <w:rsid w:val="00784943"/>
    <w:rsid w:val="00786132"/>
    <w:rsid w:val="00787616"/>
    <w:rsid w:val="00787F36"/>
    <w:rsid w:val="00790B08"/>
    <w:rsid w:val="00791F6F"/>
    <w:rsid w:val="007922ED"/>
    <w:rsid w:val="00793387"/>
    <w:rsid w:val="007A0168"/>
    <w:rsid w:val="007A0895"/>
    <w:rsid w:val="007A0E32"/>
    <w:rsid w:val="007B2B2C"/>
    <w:rsid w:val="007B43BB"/>
    <w:rsid w:val="007B4D21"/>
    <w:rsid w:val="007B6734"/>
    <w:rsid w:val="007C0272"/>
    <w:rsid w:val="007C0EF3"/>
    <w:rsid w:val="007C15C3"/>
    <w:rsid w:val="007C3CE5"/>
    <w:rsid w:val="007C4E2C"/>
    <w:rsid w:val="007C7229"/>
    <w:rsid w:val="007D06C3"/>
    <w:rsid w:val="007D6325"/>
    <w:rsid w:val="007E0F7B"/>
    <w:rsid w:val="007E2430"/>
    <w:rsid w:val="007E36FE"/>
    <w:rsid w:val="007E47EF"/>
    <w:rsid w:val="007E4E66"/>
    <w:rsid w:val="007F42B4"/>
    <w:rsid w:val="00801689"/>
    <w:rsid w:val="0080532D"/>
    <w:rsid w:val="008105B9"/>
    <w:rsid w:val="00814D5A"/>
    <w:rsid w:val="00815DCA"/>
    <w:rsid w:val="00817DFD"/>
    <w:rsid w:val="00821BAF"/>
    <w:rsid w:val="00821EA9"/>
    <w:rsid w:val="00824A87"/>
    <w:rsid w:val="00826351"/>
    <w:rsid w:val="008278AD"/>
    <w:rsid w:val="00830053"/>
    <w:rsid w:val="0083364E"/>
    <w:rsid w:val="00843A96"/>
    <w:rsid w:val="008443DF"/>
    <w:rsid w:val="00846870"/>
    <w:rsid w:val="00850215"/>
    <w:rsid w:val="008507D3"/>
    <w:rsid w:val="008530A6"/>
    <w:rsid w:val="0085341D"/>
    <w:rsid w:val="008577E9"/>
    <w:rsid w:val="00857C8A"/>
    <w:rsid w:val="00861097"/>
    <w:rsid w:val="00862589"/>
    <w:rsid w:val="00863B53"/>
    <w:rsid w:val="00863E5E"/>
    <w:rsid w:val="00866F5C"/>
    <w:rsid w:val="0087013A"/>
    <w:rsid w:val="00872FFE"/>
    <w:rsid w:val="00876820"/>
    <w:rsid w:val="00877E67"/>
    <w:rsid w:val="00880271"/>
    <w:rsid w:val="00880EEC"/>
    <w:rsid w:val="00882CC0"/>
    <w:rsid w:val="00882DF4"/>
    <w:rsid w:val="00885015"/>
    <w:rsid w:val="008870B4"/>
    <w:rsid w:val="00891AE9"/>
    <w:rsid w:val="00897E52"/>
    <w:rsid w:val="008A4FD5"/>
    <w:rsid w:val="008B386D"/>
    <w:rsid w:val="008C3C23"/>
    <w:rsid w:val="008C64B1"/>
    <w:rsid w:val="008D3BAF"/>
    <w:rsid w:val="008D49FB"/>
    <w:rsid w:val="008D6851"/>
    <w:rsid w:val="008D73FA"/>
    <w:rsid w:val="008D7FAD"/>
    <w:rsid w:val="008E1115"/>
    <w:rsid w:val="008F04A1"/>
    <w:rsid w:val="008F3BCB"/>
    <w:rsid w:val="008F5915"/>
    <w:rsid w:val="00900176"/>
    <w:rsid w:val="00904015"/>
    <w:rsid w:val="009056E7"/>
    <w:rsid w:val="009074DF"/>
    <w:rsid w:val="0091009D"/>
    <w:rsid w:val="009131B0"/>
    <w:rsid w:val="0091366C"/>
    <w:rsid w:val="009207CD"/>
    <w:rsid w:val="00925AF1"/>
    <w:rsid w:val="00925FB3"/>
    <w:rsid w:val="00926D6B"/>
    <w:rsid w:val="00930CC9"/>
    <w:rsid w:val="00932ED9"/>
    <w:rsid w:val="00933F09"/>
    <w:rsid w:val="00937E32"/>
    <w:rsid w:val="00941884"/>
    <w:rsid w:val="00951A46"/>
    <w:rsid w:val="00952527"/>
    <w:rsid w:val="00952A8C"/>
    <w:rsid w:val="00957371"/>
    <w:rsid w:val="00957775"/>
    <w:rsid w:val="0096013D"/>
    <w:rsid w:val="00961FC7"/>
    <w:rsid w:val="00965377"/>
    <w:rsid w:val="009660AD"/>
    <w:rsid w:val="00973CA7"/>
    <w:rsid w:val="00976B69"/>
    <w:rsid w:val="009772AC"/>
    <w:rsid w:val="0098703A"/>
    <w:rsid w:val="0098790F"/>
    <w:rsid w:val="009903CE"/>
    <w:rsid w:val="00992473"/>
    <w:rsid w:val="00992BE7"/>
    <w:rsid w:val="009933F6"/>
    <w:rsid w:val="009958D4"/>
    <w:rsid w:val="009A239F"/>
    <w:rsid w:val="009A28B8"/>
    <w:rsid w:val="009A303D"/>
    <w:rsid w:val="009A34EB"/>
    <w:rsid w:val="009A5BD0"/>
    <w:rsid w:val="009A5E90"/>
    <w:rsid w:val="009A6E12"/>
    <w:rsid w:val="009A76F2"/>
    <w:rsid w:val="009B0362"/>
    <w:rsid w:val="009B1F3A"/>
    <w:rsid w:val="009B2648"/>
    <w:rsid w:val="009B71CE"/>
    <w:rsid w:val="009B7F35"/>
    <w:rsid w:val="009C08D0"/>
    <w:rsid w:val="009C22D6"/>
    <w:rsid w:val="009D200B"/>
    <w:rsid w:val="009E411F"/>
    <w:rsid w:val="009E4676"/>
    <w:rsid w:val="009E50F7"/>
    <w:rsid w:val="009E5639"/>
    <w:rsid w:val="009F2C0E"/>
    <w:rsid w:val="009F5660"/>
    <w:rsid w:val="00A00306"/>
    <w:rsid w:val="00A01793"/>
    <w:rsid w:val="00A04CF5"/>
    <w:rsid w:val="00A05604"/>
    <w:rsid w:val="00A06C40"/>
    <w:rsid w:val="00A110AB"/>
    <w:rsid w:val="00A11B4D"/>
    <w:rsid w:val="00A11D73"/>
    <w:rsid w:val="00A1370B"/>
    <w:rsid w:val="00A17BD1"/>
    <w:rsid w:val="00A207BA"/>
    <w:rsid w:val="00A26D37"/>
    <w:rsid w:val="00A310E3"/>
    <w:rsid w:val="00A324B9"/>
    <w:rsid w:val="00A324BD"/>
    <w:rsid w:val="00A326CD"/>
    <w:rsid w:val="00A35F90"/>
    <w:rsid w:val="00A4073F"/>
    <w:rsid w:val="00A421B0"/>
    <w:rsid w:val="00A568CA"/>
    <w:rsid w:val="00A60DD4"/>
    <w:rsid w:val="00A72204"/>
    <w:rsid w:val="00A728FE"/>
    <w:rsid w:val="00A76C89"/>
    <w:rsid w:val="00A81429"/>
    <w:rsid w:val="00A81F5A"/>
    <w:rsid w:val="00A820C6"/>
    <w:rsid w:val="00A82720"/>
    <w:rsid w:val="00A859C9"/>
    <w:rsid w:val="00A90044"/>
    <w:rsid w:val="00A9157E"/>
    <w:rsid w:val="00A92C67"/>
    <w:rsid w:val="00A9580F"/>
    <w:rsid w:val="00A96E63"/>
    <w:rsid w:val="00AA0E53"/>
    <w:rsid w:val="00AA6A40"/>
    <w:rsid w:val="00AB1F92"/>
    <w:rsid w:val="00AB4103"/>
    <w:rsid w:val="00AB5693"/>
    <w:rsid w:val="00AC0EDD"/>
    <w:rsid w:val="00AC22D6"/>
    <w:rsid w:val="00AC5C3A"/>
    <w:rsid w:val="00AC7B40"/>
    <w:rsid w:val="00AD0405"/>
    <w:rsid w:val="00AD0EFE"/>
    <w:rsid w:val="00AD2570"/>
    <w:rsid w:val="00AD73C1"/>
    <w:rsid w:val="00AE6206"/>
    <w:rsid w:val="00AE78DF"/>
    <w:rsid w:val="00AE7DFB"/>
    <w:rsid w:val="00AF0024"/>
    <w:rsid w:val="00AF341C"/>
    <w:rsid w:val="00AF74EB"/>
    <w:rsid w:val="00B02908"/>
    <w:rsid w:val="00B0628C"/>
    <w:rsid w:val="00B066AC"/>
    <w:rsid w:val="00B20C43"/>
    <w:rsid w:val="00B21346"/>
    <w:rsid w:val="00B23916"/>
    <w:rsid w:val="00B2534B"/>
    <w:rsid w:val="00B254F6"/>
    <w:rsid w:val="00B2743F"/>
    <w:rsid w:val="00B31789"/>
    <w:rsid w:val="00B33C70"/>
    <w:rsid w:val="00B34702"/>
    <w:rsid w:val="00B3500B"/>
    <w:rsid w:val="00B47A44"/>
    <w:rsid w:val="00B55F1D"/>
    <w:rsid w:val="00B56940"/>
    <w:rsid w:val="00B626A5"/>
    <w:rsid w:val="00B6290C"/>
    <w:rsid w:val="00B63CB8"/>
    <w:rsid w:val="00B75975"/>
    <w:rsid w:val="00B76B28"/>
    <w:rsid w:val="00B819A0"/>
    <w:rsid w:val="00B82B36"/>
    <w:rsid w:val="00B838AB"/>
    <w:rsid w:val="00B902AA"/>
    <w:rsid w:val="00B9165C"/>
    <w:rsid w:val="00B92B37"/>
    <w:rsid w:val="00B956F0"/>
    <w:rsid w:val="00B9715D"/>
    <w:rsid w:val="00BA09A3"/>
    <w:rsid w:val="00BA31EE"/>
    <w:rsid w:val="00BA4532"/>
    <w:rsid w:val="00BB005C"/>
    <w:rsid w:val="00BB5435"/>
    <w:rsid w:val="00BC2DC3"/>
    <w:rsid w:val="00BC327B"/>
    <w:rsid w:val="00BC5599"/>
    <w:rsid w:val="00BC57DC"/>
    <w:rsid w:val="00BD34F3"/>
    <w:rsid w:val="00BE5729"/>
    <w:rsid w:val="00BE6644"/>
    <w:rsid w:val="00BF5DF0"/>
    <w:rsid w:val="00C077B6"/>
    <w:rsid w:val="00C12D9A"/>
    <w:rsid w:val="00C149B8"/>
    <w:rsid w:val="00C172CC"/>
    <w:rsid w:val="00C17874"/>
    <w:rsid w:val="00C21757"/>
    <w:rsid w:val="00C232B1"/>
    <w:rsid w:val="00C26168"/>
    <w:rsid w:val="00C279F5"/>
    <w:rsid w:val="00C30372"/>
    <w:rsid w:val="00C334D6"/>
    <w:rsid w:val="00C346DD"/>
    <w:rsid w:val="00C355D5"/>
    <w:rsid w:val="00C36A3C"/>
    <w:rsid w:val="00C41FB6"/>
    <w:rsid w:val="00C42872"/>
    <w:rsid w:val="00C43D4C"/>
    <w:rsid w:val="00C44F57"/>
    <w:rsid w:val="00C53D87"/>
    <w:rsid w:val="00C603E8"/>
    <w:rsid w:val="00C65213"/>
    <w:rsid w:val="00C667DA"/>
    <w:rsid w:val="00C72305"/>
    <w:rsid w:val="00C7339B"/>
    <w:rsid w:val="00C748EB"/>
    <w:rsid w:val="00C765A4"/>
    <w:rsid w:val="00C8095F"/>
    <w:rsid w:val="00C81814"/>
    <w:rsid w:val="00C83347"/>
    <w:rsid w:val="00C83E8C"/>
    <w:rsid w:val="00C83FEB"/>
    <w:rsid w:val="00C853F4"/>
    <w:rsid w:val="00C865F5"/>
    <w:rsid w:val="00C86C73"/>
    <w:rsid w:val="00C87152"/>
    <w:rsid w:val="00C90E28"/>
    <w:rsid w:val="00C91A90"/>
    <w:rsid w:val="00C940E8"/>
    <w:rsid w:val="00CA1052"/>
    <w:rsid w:val="00CA176A"/>
    <w:rsid w:val="00CA3581"/>
    <w:rsid w:val="00CA359D"/>
    <w:rsid w:val="00CA652C"/>
    <w:rsid w:val="00CA7373"/>
    <w:rsid w:val="00CA78FF"/>
    <w:rsid w:val="00CA7ADA"/>
    <w:rsid w:val="00CB2B7F"/>
    <w:rsid w:val="00CB338C"/>
    <w:rsid w:val="00CB3E20"/>
    <w:rsid w:val="00CB47AC"/>
    <w:rsid w:val="00CB4DD2"/>
    <w:rsid w:val="00CC2625"/>
    <w:rsid w:val="00CC7BFD"/>
    <w:rsid w:val="00CC7D10"/>
    <w:rsid w:val="00CD0BF8"/>
    <w:rsid w:val="00CE05DF"/>
    <w:rsid w:val="00CE3D2D"/>
    <w:rsid w:val="00CE4829"/>
    <w:rsid w:val="00CF207A"/>
    <w:rsid w:val="00CF270B"/>
    <w:rsid w:val="00CF5752"/>
    <w:rsid w:val="00CF7533"/>
    <w:rsid w:val="00D01E75"/>
    <w:rsid w:val="00D02713"/>
    <w:rsid w:val="00D07736"/>
    <w:rsid w:val="00D11841"/>
    <w:rsid w:val="00D14C88"/>
    <w:rsid w:val="00D1714E"/>
    <w:rsid w:val="00D2038A"/>
    <w:rsid w:val="00D24A77"/>
    <w:rsid w:val="00D265A9"/>
    <w:rsid w:val="00D317D7"/>
    <w:rsid w:val="00D31CF6"/>
    <w:rsid w:val="00D34AE5"/>
    <w:rsid w:val="00D36E61"/>
    <w:rsid w:val="00D37038"/>
    <w:rsid w:val="00D3746F"/>
    <w:rsid w:val="00D37915"/>
    <w:rsid w:val="00D4258A"/>
    <w:rsid w:val="00D45B4D"/>
    <w:rsid w:val="00D508C2"/>
    <w:rsid w:val="00D541A4"/>
    <w:rsid w:val="00D55BDE"/>
    <w:rsid w:val="00D56678"/>
    <w:rsid w:val="00D668D9"/>
    <w:rsid w:val="00D711B1"/>
    <w:rsid w:val="00D718F4"/>
    <w:rsid w:val="00D71D6E"/>
    <w:rsid w:val="00D77218"/>
    <w:rsid w:val="00D81D12"/>
    <w:rsid w:val="00D851D7"/>
    <w:rsid w:val="00D90112"/>
    <w:rsid w:val="00D9187F"/>
    <w:rsid w:val="00D92344"/>
    <w:rsid w:val="00D9244A"/>
    <w:rsid w:val="00D95A1A"/>
    <w:rsid w:val="00D97212"/>
    <w:rsid w:val="00DB05FE"/>
    <w:rsid w:val="00DB08B7"/>
    <w:rsid w:val="00DB21BB"/>
    <w:rsid w:val="00DB2536"/>
    <w:rsid w:val="00DB2FBF"/>
    <w:rsid w:val="00DB405F"/>
    <w:rsid w:val="00DB565E"/>
    <w:rsid w:val="00DB7CB4"/>
    <w:rsid w:val="00DC1334"/>
    <w:rsid w:val="00DC3B37"/>
    <w:rsid w:val="00DC639C"/>
    <w:rsid w:val="00DD3789"/>
    <w:rsid w:val="00DD3D80"/>
    <w:rsid w:val="00DE08A7"/>
    <w:rsid w:val="00DE2F41"/>
    <w:rsid w:val="00DE7E58"/>
    <w:rsid w:val="00DF23D1"/>
    <w:rsid w:val="00DF5BB9"/>
    <w:rsid w:val="00E001CC"/>
    <w:rsid w:val="00E06CA0"/>
    <w:rsid w:val="00E108A9"/>
    <w:rsid w:val="00E129BF"/>
    <w:rsid w:val="00E139CA"/>
    <w:rsid w:val="00E139E6"/>
    <w:rsid w:val="00E141FA"/>
    <w:rsid w:val="00E15E2E"/>
    <w:rsid w:val="00E17432"/>
    <w:rsid w:val="00E22986"/>
    <w:rsid w:val="00E22F96"/>
    <w:rsid w:val="00E23E07"/>
    <w:rsid w:val="00E2496C"/>
    <w:rsid w:val="00E2509D"/>
    <w:rsid w:val="00E25640"/>
    <w:rsid w:val="00E27181"/>
    <w:rsid w:val="00E34A1C"/>
    <w:rsid w:val="00E36A4A"/>
    <w:rsid w:val="00E374AB"/>
    <w:rsid w:val="00E424CE"/>
    <w:rsid w:val="00E44845"/>
    <w:rsid w:val="00E46CF1"/>
    <w:rsid w:val="00E4715B"/>
    <w:rsid w:val="00E53D88"/>
    <w:rsid w:val="00E53F0B"/>
    <w:rsid w:val="00E5437A"/>
    <w:rsid w:val="00E547B8"/>
    <w:rsid w:val="00E55F34"/>
    <w:rsid w:val="00E57266"/>
    <w:rsid w:val="00E57EB7"/>
    <w:rsid w:val="00E60640"/>
    <w:rsid w:val="00E60AD2"/>
    <w:rsid w:val="00E7201C"/>
    <w:rsid w:val="00E73A67"/>
    <w:rsid w:val="00E7408F"/>
    <w:rsid w:val="00E812FE"/>
    <w:rsid w:val="00E868D1"/>
    <w:rsid w:val="00E878AC"/>
    <w:rsid w:val="00E87FAB"/>
    <w:rsid w:val="00E9205C"/>
    <w:rsid w:val="00E93516"/>
    <w:rsid w:val="00E9684A"/>
    <w:rsid w:val="00E9762F"/>
    <w:rsid w:val="00EA61D7"/>
    <w:rsid w:val="00EA6C7F"/>
    <w:rsid w:val="00EB3572"/>
    <w:rsid w:val="00EB35F0"/>
    <w:rsid w:val="00EB4537"/>
    <w:rsid w:val="00EB5334"/>
    <w:rsid w:val="00EB675C"/>
    <w:rsid w:val="00EB783A"/>
    <w:rsid w:val="00EC06FE"/>
    <w:rsid w:val="00EC4F17"/>
    <w:rsid w:val="00EC6755"/>
    <w:rsid w:val="00EE0C80"/>
    <w:rsid w:val="00EE1EB6"/>
    <w:rsid w:val="00EE21DE"/>
    <w:rsid w:val="00EE284A"/>
    <w:rsid w:val="00EE3D03"/>
    <w:rsid w:val="00EE5D8D"/>
    <w:rsid w:val="00EF0DE9"/>
    <w:rsid w:val="00EF13B9"/>
    <w:rsid w:val="00EF1F5C"/>
    <w:rsid w:val="00EF29F3"/>
    <w:rsid w:val="00EF3D59"/>
    <w:rsid w:val="00EF53F3"/>
    <w:rsid w:val="00F02FEC"/>
    <w:rsid w:val="00F03783"/>
    <w:rsid w:val="00F1212F"/>
    <w:rsid w:val="00F13EF8"/>
    <w:rsid w:val="00F15C5A"/>
    <w:rsid w:val="00F17031"/>
    <w:rsid w:val="00F1735C"/>
    <w:rsid w:val="00F23A43"/>
    <w:rsid w:val="00F251E7"/>
    <w:rsid w:val="00F25A25"/>
    <w:rsid w:val="00F2625D"/>
    <w:rsid w:val="00F2698D"/>
    <w:rsid w:val="00F26D23"/>
    <w:rsid w:val="00F37A2E"/>
    <w:rsid w:val="00F41153"/>
    <w:rsid w:val="00F424C7"/>
    <w:rsid w:val="00F43ABF"/>
    <w:rsid w:val="00F44202"/>
    <w:rsid w:val="00F45A4E"/>
    <w:rsid w:val="00F46B98"/>
    <w:rsid w:val="00F50F07"/>
    <w:rsid w:val="00F53237"/>
    <w:rsid w:val="00F57819"/>
    <w:rsid w:val="00F60261"/>
    <w:rsid w:val="00F60C8C"/>
    <w:rsid w:val="00F62DC6"/>
    <w:rsid w:val="00F7261C"/>
    <w:rsid w:val="00F72A36"/>
    <w:rsid w:val="00F75D56"/>
    <w:rsid w:val="00F77184"/>
    <w:rsid w:val="00F815B3"/>
    <w:rsid w:val="00F81ED1"/>
    <w:rsid w:val="00F84FB6"/>
    <w:rsid w:val="00F926F5"/>
    <w:rsid w:val="00F9368D"/>
    <w:rsid w:val="00FA1E90"/>
    <w:rsid w:val="00FA2F28"/>
    <w:rsid w:val="00FA3DBA"/>
    <w:rsid w:val="00FA3E6B"/>
    <w:rsid w:val="00FA7AEF"/>
    <w:rsid w:val="00FB3413"/>
    <w:rsid w:val="00FB4495"/>
    <w:rsid w:val="00FB7327"/>
    <w:rsid w:val="00FC5362"/>
    <w:rsid w:val="00FC573D"/>
    <w:rsid w:val="00FC5C01"/>
    <w:rsid w:val="00FC61C7"/>
    <w:rsid w:val="00FD1269"/>
    <w:rsid w:val="00FD429C"/>
    <w:rsid w:val="00FD6386"/>
    <w:rsid w:val="00FD7DA7"/>
    <w:rsid w:val="00FE153D"/>
    <w:rsid w:val="00FE2534"/>
    <w:rsid w:val="00FE2C7E"/>
    <w:rsid w:val="00FF06AE"/>
    <w:rsid w:val="00FF3308"/>
    <w:rsid w:val="00FF3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71FA40D"/>
  <w15:docId w15:val="{779BA693-FC05-4F95-A70C-3AE0F248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581"/>
    <w:pPr>
      <w:spacing w:after="0" w:line="240" w:lineRule="auto"/>
    </w:pPr>
    <w:rPr>
      <w:rFonts w:ascii="Arial" w:eastAsia="Times New Roman" w:hAnsi="Arial" w:cs="Times New Roman"/>
      <w:szCs w:val="20"/>
      <w:lang w:eastAsia="en-GB"/>
    </w:rPr>
  </w:style>
  <w:style w:type="paragraph" w:styleId="Heading2">
    <w:name w:val="heading 2"/>
    <w:basedOn w:val="Normal"/>
    <w:next w:val="Normal"/>
    <w:link w:val="Heading2Char"/>
    <w:qFormat/>
    <w:rsid w:val="00E108A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3581"/>
    <w:pPr>
      <w:tabs>
        <w:tab w:val="center" w:pos="4153"/>
        <w:tab w:val="right" w:pos="8306"/>
      </w:tabs>
    </w:pPr>
  </w:style>
  <w:style w:type="character" w:customStyle="1" w:styleId="HeaderChar">
    <w:name w:val="Header Char"/>
    <w:basedOn w:val="DefaultParagraphFont"/>
    <w:link w:val="Header"/>
    <w:rsid w:val="00CA3581"/>
    <w:rPr>
      <w:rFonts w:ascii="Arial" w:eastAsia="Times New Roman" w:hAnsi="Arial" w:cs="Times New Roman"/>
      <w:szCs w:val="20"/>
      <w:lang w:eastAsia="en-GB"/>
    </w:rPr>
  </w:style>
  <w:style w:type="paragraph" w:styleId="Footer">
    <w:name w:val="footer"/>
    <w:basedOn w:val="Normal"/>
    <w:link w:val="FooterChar"/>
    <w:rsid w:val="00CA3581"/>
    <w:pPr>
      <w:tabs>
        <w:tab w:val="center" w:pos="4153"/>
        <w:tab w:val="right" w:pos="8306"/>
      </w:tabs>
    </w:pPr>
  </w:style>
  <w:style w:type="character" w:customStyle="1" w:styleId="FooterChar">
    <w:name w:val="Footer Char"/>
    <w:basedOn w:val="DefaultParagraphFont"/>
    <w:link w:val="Footer"/>
    <w:rsid w:val="00CA3581"/>
    <w:rPr>
      <w:rFonts w:ascii="Arial" w:eastAsia="Times New Roman" w:hAnsi="Arial" w:cs="Times New Roman"/>
      <w:szCs w:val="20"/>
      <w:lang w:eastAsia="en-GB"/>
    </w:rPr>
  </w:style>
  <w:style w:type="paragraph" w:customStyle="1" w:styleId="MainText">
    <w:name w:val="Main Text"/>
    <w:basedOn w:val="Normal"/>
    <w:rsid w:val="00CA3581"/>
    <w:pPr>
      <w:spacing w:line="280" w:lineRule="exact"/>
    </w:pPr>
  </w:style>
  <w:style w:type="paragraph" w:customStyle="1" w:styleId="LGAItemNoHeading">
    <w:name w:val="LGA Item No Heading"/>
    <w:basedOn w:val="MainText"/>
    <w:rsid w:val="00CA3581"/>
    <w:pPr>
      <w:spacing w:before="600" w:after="240"/>
    </w:pPr>
    <w:rPr>
      <w:rFonts w:ascii="Frutiger 55 Roman" w:hAnsi="Frutiger 55 Roman"/>
      <w:b/>
      <w:sz w:val="32"/>
    </w:rPr>
  </w:style>
  <w:style w:type="character" w:styleId="Hyperlink">
    <w:name w:val="Hyperlink"/>
    <w:basedOn w:val="DefaultParagraphFont"/>
    <w:uiPriority w:val="99"/>
    <w:rsid w:val="001933E0"/>
    <w:rPr>
      <w:color w:val="0000FF"/>
      <w:u w:val="single"/>
    </w:rPr>
  </w:style>
  <w:style w:type="table" w:styleId="TableGrid">
    <w:name w:val="Table Grid"/>
    <w:basedOn w:val="TableNormal"/>
    <w:uiPriority w:val="59"/>
    <w:rsid w:val="00CA358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CA3581"/>
    <w:pPr>
      <w:ind w:left="720"/>
    </w:pPr>
  </w:style>
  <w:style w:type="paragraph" w:styleId="NoSpacing">
    <w:name w:val="No Spacing"/>
    <w:uiPriority w:val="1"/>
    <w:qFormat/>
    <w:rsid w:val="00CA3581"/>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56205B"/>
    <w:rPr>
      <w:color w:val="954F72" w:themeColor="followedHyperlink"/>
      <w:u w:val="single"/>
    </w:rPr>
  </w:style>
  <w:style w:type="character" w:styleId="CommentReference">
    <w:name w:val="annotation reference"/>
    <w:basedOn w:val="DefaultParagraphFont"/>
    <w:uiPriority w:val="99"/>
    <w:semiHidden/>
    <w:unhideWhenUsed/>
    <w:rsid w:val="00B47A44"/>
    <w:rPr>
      <w:sz w:val="16"/>
      <w:szCs w:val="16"/>
    </w:rPr>
  </w:style>
  <w:style w:type="paragraph" w:styleId="CommentText">
    <w:name w:val="annotation text"/>
    <w:basedOn w:val="Normal"/>
    <w:link w:val="CommentTextChar"/>
    <w:uiPriority w:val="99"/>
    <w:semiHidden/>
    <w:unhideWhenUsed/>
    <w:rsid w:val="00B47A44"/>
    <w:rPr>
      <w:sz w:val="20"/>
    </w:rPr>
  </w:style>
  <w:style w:type="character" w:customStyle="1" w:styleId="CommentTextChar">
    <w:name w:val="Comment Text Char"/>
    <w:basedOn w:val="DefaultParagraphFont"/>
    <w:link w:val="CommentText"/>
    <w:uiPriority w:val="99"/>
    <w:semiHidden/>
    <w:rsid w:val="00B47A4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47A44"/>
    <w:rPr>
      <w:b/>
      <w:bCs/>
    </w:rPr>
  </w:style>
  <w:style w:type="character" w:customStyle="1" w:styleId="CommentSubjectChar">
    <w:name w:val="Comment Subject Char"/>
    <w:basedOn w:val="CommentTextChar"/>
    <w:link w:val="CommentSubject"/>
    <w:uiPriority w:val="99"/>
    <w:semiHidden/>
    <w:rsid w:val="00B47A44"/>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B47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A44"/>
    <w:rPr>
      <w:rFonts w:ascii="Segoe UI" w:eastAsia="Times New Roman" w:hAnsi="Segoe UI" w:cs="Segoe UI"/>
      <w:sz w:val="18"/>
      <w:szCs w:val="18"/>
      <w:lang w:eastAsia="en-GB"/>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locked/>
    <w:rsid w:val="008443DF"/>
    <w:rPr>
      <w:rFonts w:ascii="Arial" w:eastAsia="Times New Roman" w:hAnsi="Arial" w:cs="Times New Roman"/>
      <w:szCs w:val="20"/>
      <w:lang w:eastAsia="en-GB"/>
    </w:rPr>
  </w:style>
  <w:style w:type="character" w:customStyle="1" w:styleId="Heading2Char">
    <w:name w:val="Heading 2 Char"/>
    <w:basedOn w:val="DefaultParagraphFont"/>
    <w:link w:val="Heading2"/>
    <w:rsid w:val="00E108A9"/>
    <w:rPr>
      <w:rFonts w:ascii="Arial" w:eastAsia="Times New Roman" w:hAnsi="Arial" w:cs="Arial"/>
      <w:b/>
      <w:bCs/>
      <w:i/>
      <w:iCs/>
      <w:sz w:val="28"/>
      <w:szCs w:val="28"/>
      <w:lang w:eastAsia="en-GB"/>
    </w:rPr>
  </w:style>
  <w:style w:type="paragraph" w:customStyle="1" w:styleId="gdp">
    <w:name w:val="gd_p"/>
    <w:basedOn w:val="Normal"/>
    <w:rsid w:val="00E108A9"/>
    <w:pPr>
      <w:spacing w:before="100" w:beforeAutospacing="1" w:after="100" w:afterAutospacing="1"/>
    </w:pPr>
    <w:rPr>
      <w:rFonts w:ascii="Times New Roman" w:eastAsia="Calibri" w:hAnsi="Times New Roman"/>
      <w:sz w:val="24"/>
      <w:szCs w:val="24"/>
    </w:rPr>
  </w:style>
  <w:style w:type="paragraph" w:customStyle="1" w:styleId="Default">
    <w:name w:val="Default"/>
    <w:basedOn w:val="Normal"/>
    <w:rsid w:val="00FF06AE"/>
    <w:pPr>
      <w:autoSpaceDE w:val="0"/>
      <w:autoSpaceDN w:val="0"/>
    </w:pPr>
    <w:rPr>
      <w:rFonts w:eastAsiaTheme="minorHAnsi" w:cs="Arial"/>
      <w:color w:val="000000"/>
      <w:sz w:val="24"/>
      <w:szCs w:val="24"/>
      <w:lang w:eastAsia="en-US"/>
    </w:rPr>
  </w:style>
  <w:style w:type="paragraph" w:customStyle="1" w:styleId="Body">
    <w:name w:val="Body"/>
    <w:basedOn w:val="Normal"/>
    <w:uiPriority w:val="99"/>
    <w:rsid w:val="00457752"/>
    <w:rPr>
      <w:rFonts w:ascii="Helvetica" w:eastAsiaTheme="minorHAnsi" w:hAnsi="Helvetica"/>
      <w:color w:val="000000"/>
      <w:szCs w:val="22"/>
    </w:rPr>
  </w:style>
  <w:style w:type="paragraph" w:styleId="NormalWeb">
    <w:name w:val="Normal (Web)"/>
    <w:basedOn w:val="Normal"/>
    <w:uiPriority w:val="99"/>
    <w:unhideWhenUsed/>
    <w:rsid w:val="00872FFE"/>
    <w:pPr>
      <w:spacing w:before="100" w:beforeAutospacing="1" w:after="100" w:afterAutospacing="1"/>
    </w:pPr>
    <w:rPr>
      <w:rFonts w:ascii="Times New Roman" w:eastAsiaTheme="minorHAnsi" w:hAnsi="Times New Roman"/>
      <w:sz w:val="24"/>
      <w:szCs w:val="24"/>
    </w:rPr>
  </w:style>
  <w:style w:type="character" w:customStyle="1" w:styleId="A7">
    <w:name w:val="A7"/>
    <w:basedOn w:val="DefaultParagraphFont"/>
    <w:uiPriority w:val="99"/>
    <w:rsid w:val="00872FFE"/>
    <w:rPr>
      <w:rFonts w:ascii="Helvetica 45 Light" w:hAnsi="Helvetica 45 Light" w:hint="default"/>
      <w:color w:val="000000"/>
    </w:rPr>
  </w:style>
  <w:style w:type="character" w:customStyle="1" w:styleId="ms-rtethemeforecolor-2-01">
    <w:name w:val="ms-rtethemeforecolor-2-01"/>
    <w:basedOn w:val="DefaultParagraphFont"/>
    <w:rsid w:val="00085273"/>
    <w:rPr>
      <w:color w:val="000000"/>
    </w:rPr>
  </w:style>
  <w:style w:type="character" w:customStyle="1" w:styleId="ms-rtefontsize-21">
    <w:name w:val="ms-rtefontsize-21"/>
    <w:basedOn w:val="DefaultParagraphFont"/>
    <w:rsid w:val="00085273"/>
    <w:rPr>
      <w:sz w:val="20"/>
      <w:szCs w:val="20"/>
    </w:rPr>
  </w:style>
  <w:style w:type="character" w:customStyle="1" w:styleId="js-justclicked">
    <w:name w:val="js-justclicked"/>
    <w:basedOn w:val="DefaultParagraphFont"/>
    <w:rsid w:val="00B75975"/>
  </w:style>
  <w:style w:type="paragraph" w:styleId="PlainText">
    <w:name w:val="Plain Text"/>
    <w:basedOn w:val="Normal"/>
    <w:link w:val="PlainTextChar"/>
    <w:uiPriority w:val="99"/>
    <w:unhideWhenUsed/>
    <w:rsid w:val="00C26168"/>
    <w:rPr>
      <w:rFonts w:eastAsiaTheme="minorHAnsi" w:cs="Arial"/>
      <w:szCs w:val="22"/>
      <w:lang w:eastAsia="en-US"/>
    </w:rPr>
  </w:style>
  <w:style w:type="character" w:customStyle="1" w:styleId="PlainTextChar">
    <w:name w:val="Plain Text Char"/>
    <w:basedOn w:val="DefaultParagraphFont"/>
    <w:link w:val="PlainText"/>
    <w:uiPriority w:val="99"/>
    <w:rsid w:val="00C26168"/>
    <w:rPr>
      <w:rFonts w:ascii="Arial" w:hAnsi="Arial" w:cs="Arial"/>
    </w:rPr>
  </w:style>
  <w:style w:type="character" w:styleId="Strong">
    <w:name w:val="Strong"/>
    <w:basedOn w:val="DefaultParagraphFont"/>
    <w:uiPriority w:val="22"/>
    <w:qFormat/>
    <w:rsid w:val="00932ED9"/>
    <w:rPr>
      <w:b/>
      <w:bCs/>
    </w:rPr>
  </w:style>
  <w:style w:type="character" w:customStyle="1" w:styleId="apple-converted-space">
    <w:name w:val="apple-converted-space"/>
    <w:basedOn w:val="DefaultParagraphFont"/>
    <w:rsid w:val="00781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9">
      <w:bodyDiv w:val="1"/>
      <w:marLeft w:val="0"/>
      <w:marRight w:val="0"/>
      <w:marTop w:val="0"/>
      <w:marBottom w:val="0"/>
      <w:divBdr>
        <w:top w:val="none" w:sz="0" w:space="0" w:color="auto"/>
        <w:left w:val="none" w:sz="0" w:space="0" w:color="auto"/>
        <w:bottom w:val="none" w:sz="0" w:space="0" w:color="auto"/>
        <w:right w:val="none" w:sz="0" w:space="0" w:color="auto"/>
      </w:divBdr>
    </w:div>
    <w:div w:id="3938968">
      <w:bodyDiv w:val="1"/>
      <w:marLeft w:val="0"/>
      <w:marRight w:val="0"/>
      <w:marTop w:val="0"/>
      <w:marBottom w:val="0"/>
      <w:divBdr>
        <w:top w:val="none" w:sz="0" w:space="0" w:color="auto"/>
        <w:left w:val="none" w:sz="0" w:space="0" w:color="auto"/>
        <w:bottom w:val="none" w:sz="0" w:space="0" w:color="auto"/>
        <w:right w:val="none" w:sz="0" w:space="0" w:color="auto"/>
      </w:divBdr>
    </w:div>
    <w:div w:id="11147001">
      <w:bodyDiv w:val="1"/>
      <w:marLeft w:val="0"/>
      <w:marRight w:val="0"/>
      <w:marTop w:val="0"/>
      <w:marBottom w:val="0"/>
      <w:divBdr>
        <w:top w:val="none" w:sz="0" w:space="0" w:color="auto"/>
        <w:left w:val="none" w:sz="0" w:space="0" w:color="auto"/>
        <w:bottom w:val="none" w:sz="0" w:space="0" w:color="auto"/>
        <w:right w:val="none" w:sz="0" w:space="0" w:color="auto"/>
      </w:divBdr>
    </w:div>
    <w:div w:id="12414591">
      <w:bodyDiv w:val="1"/>
      <w:marLeft w:val="0"/>
      <w:marRight w:val="0"/>
      <w:marTop w:val="0"/>
      <w:marBottom w:val="0"/>
      <w:divBdr>
        <w:top w:val="none" w:sz="0" w:space="0" w:color="auto"/>
        <w:left w:val="none" w:sz="0" w:space="0" w:color="auto"/>
        <w:bottom w:val="none" w:sz="0" w:space="0" w:color="auto"/>
        <w:right w:val="none" w:sz="0" w:space="0" w:color="auto"/>
      </w:divBdr>
    </w:div>
    <w:div w:id="12464901">
      <w:bodyDiv w:val="1"/>
      <w:marLeft w:val="0"/>
      <w:marRight w:val="0"/>
      <w:marTop w:val="0"/>
      <w:marBottom w:val="0"/>
      <w:divBdr>
        <w:top w:val="none" w:sz="0" w:space="0" w:color="auto"/>
        <w:left w:val="none" w:sz="0" w:space="0" w:color="auto"/>
        <w:bottom w:val="none" w:sz="0" w:space="0" w:color="auto"/>
        <w:right w:val="none" w:sz="0" w:space="0" w:color="auto"/>
      </w:divBdr>
    </w:div>
    <w:div w:id="13045045">
      <w:bodyDiv w:val="1"/>
      <w:marLeft w:val="0"/>
      <w:marRight w:val="0"/>
      <w:marTop w:val="0"/>
      <w:marBottom w:val="0"/>
      <w:divBdr>
        <w:top w:val="none" w:sz="0" w:space="0" w:color="auto"/>
        <w:left w:val="none" w:sz="0" w:space="0" w:color="auto"/>
        <w:bottom w:val="none" w:sz="0" w:space="0" w:color="auto"/>
        <w:right w:val="none" w:sz="0" w:space="0" w:color="auto"/>
      </w:divBdr>
    </w:div>
    <w:div w:id="17243660">
      <w:bodyDiv w:val="1"/>
      <w:marLeft w:val="0"/>
      <w:marRight w:val="0"/>
      <w:marTop w:val="0"/>
      <w:marBottom w:val="0"/>
      <w:divBdr>
        <w:top w:val="none" w:sz="0" w:space="0" w:color="auto"/>
        <w:left w:val="none" w:sz="0" w:space="0" w:color="auto"/>
        <w:bottom w:val="none" w:sz="0" w:space="0" w:color="auto"/>
        <w:right w:val="none" w:sz="0" w:space="0" w:color="auto"/>
      </w:divBdr>
    </w:div>
    <w:div w:id="27226010">
      <w:bodyDiv w:val="1"/>
      <w:marLeft w:val="0"/>
      <w:marRight w:val="0"/>
      <w:marTop w:val="0"/>
      <w:marBottom w:val="0"/>
      <w:divBdr>
        <w:top w:val="none" w:sz="0" w:space="0" w:color="auto"/>
        <w:left w:val="none" w:sz="0" w:space="0" w:color="auto"/>
        <w:bottom w:val="none" w:sz="0" w:space="0" w:color="auto"/>
        <w:right w:val="none" w:sz="0" w:space="0" w:color="auto"/>
      </w:divBdr>
    </w:div>
    <w:div w:id="28721295">
      <w:bodyDiv w:val="1"/>
      <w:marLeft w:val="0"/>
      <w:marRight w:val="0"/>
      <w:marTop w:val="0"/>
      <w:marBottom w:val="0"/>
      <w:divBdr>
        <w:top w:val="none" w:sz="0" w:space="0" w:color="auto"/>
        <w:left w:val="none" w:sz="0" w:space="0" w:color="auto"/>
        <w:bottom w:val="none" w:sz="0" w:space="0" w:color="auto"/>
        <w:right w:val="none" w:sz="0" w:space="0" w:color="auto"/>
      </w:divBdr>
    </w:div>
    <w:div w:id="30302554">
      <w:bodyDiv w:val="1"/>
      <w:marLeft w:val="0"/>
      <w:marRight w:val="0"/>
      <w:marTop w:val="0"/>
      <w:marBottom w:val="0"/>
      <w:divBdr>
        <w:top w:val="none" w:sz="0" w:space="0" w:color="auto"/>
        <w:left w:val="none" w:sz="0" w:space="0" w:color="auto"/>
        <w:bottom w:val="none" w:sz="0" w:space="0" w:color="auto"/>
        <w:right w:val="none" w:sz="0" w:space="0" w:color="auto"/>
      </w:divBdr>
    </w:div>
    <w:div w:id="59716458">
      <w:bodyDiv w:val="1"/>
      <w:marLeft w:val="0"/>
      <w:marRight w:val="0"/>
      <w:marTop w:val="0"/>
      <w:marBottom w:val="0"/>
      <w:divBdr>
        <w:top w:val="none" w:sz="0" w:space="0" w:color="auto"/>
        <w:left w:val="none" w:sz="0" w:space="0" w:color="auto"/>
        <w:bottom w:val="none" w:sz="0" w:space="0" w:color="auto"/>
        <w:right w:val="none" w:sz="0" w:space="0" w:color="auto"/>
      </w:divBdr>
    </w:div>
    <w:div w:id="59986005">
      <w:bodyDiv w:val="1"/>
      <w:marLeft w:val="0"/>
      <w:marRight w:val="0"/>
      <w:marTop w:val="0"/>
      <w:marBottom w:val="0"/>
      <w:divBdr>
        <w:top w:val="none" w:sz="0" w:space="0" w:color="auto"/>
        <w:left w:val="none" w:sz="0" w:space="0" w:color="auto"/>
        <w:bottom w:val="none" w:sz="0" w:space="0" w:color="auto"/>
        <w:right w:val="none" w:sz="0" w:space="0" w:color="auto"/>
      </w:divBdr>
    </w:div>
    <w:div w:id="61487336">
      <w:bodyDiv w:val="1"/>
      <w:marLeft w:val="0"/>
      <w:marRight w:val="0"/>
      <w:marTop w:val="0"/>
      <w:marBottom w:val="0"/>
      <w:divBdr>
        <w:top w:val="none" w:sz="0" w:space="0" w:color="auto"/>
        <w:left w:val="none" w:sz="0" w:space="0" w:color="auto"/>
        <w:bottom w:val="none" w:sz="0" w:space="0" w:color="auto"/>
        <w:right w:val="none" w:sz="0" w:space="0" w:color="auto"/>
      </w:divBdr>
    </w:div>
    <w:div w:id="66803446">
      <w:bodyDiv w:val="1"/>
      <w:marLeft w:val="0"/>
      <w:marRight w:val="0"/>
      <w:marTop w:val="0"/>
      <w:marBottom w:val="0"/>
      <w:divBdr>
        <w:top w:val="none" w:sz="0" w:space="0" w:color="auto"/>
        <w:left w:val="none" w:sz="0" w:space="0" w:color="auto"/>
        <w:bottom w:val="none" w:sz="0" w:space="0" w:color="auto"/>
        <w:right w:val="none" w:sz="0" w:space="0" w:color="auto"/>
      </w:divBdr>
    </w:div>
    <w:div w:id="68894959">
      <w:bodyDiv w:val="1"/>
      <w:marLeft w:val="0"/>
      <w:marRight w:val="0"/>
      <w:marTop w:val="0"/>
      <w:marBottom w:val="0"/>
      <w:divBdr>
        <w:top w:val="none" w:sz="0" w:space="0" w:color="auto"/>
        <w:left w:val="none" w:sz="0" w:space="0" w:color="auto"/>
        <w:bottom w:val="none" w:sz="0" w:space="0" w:color="auto"/>
        <w:right w:val="none" w:sz="0" w:space="0" w:color="auto"/>
      </w:divBdr>
    </w:div>
    <w:div w:id="71899123">
      <w:bodyDiv w:val="1"/>
      <w:marLeft w:val="0"/>
      <w:marRight w:val="0"/>
      <w:marTop w:val="0"/>
      <w:marBottom w:val="0"/>
      <w:divBdr>
        <w:top w:val="none" w:sz="0" w:space="0" w:color="auto"/>
        <w:left w:val="none" w:sz="0" w:space="0" w:color="auto"/>
        <w:bottom w:val="none" w:sz="0" w:space="0" w:color="auto"/>
        <w:right w:val="none" w:sz="0" w:space="0" w:color="auto"/>
      </w:divBdr>
    </w:div>
    <w:div w:id="72358642">
      <w:bodyDiv w:val="1"/>
      <w:marLeft w:val="0"/>
      <w:marRight w:val="0"/>
      <w:marTop w:val="0"/>
      <w:marBottom w:val="0"/>
      <w:divBdr>
        <w:top w:val="none" w:sz="0" w:space="0" w:color="auto"/>
        <w:left w:val="none" w:sz="0" w:space="0" w:color="auto"/>
        <w:bottom w:val="none" w:sz="0" w:space="0" w:color="auto"/>
        <w:right w:val="none" w:sz="0" w:space="0" w:color="auto"/>
      </w:divBdr>
    </w:div>
    <w:div w:id="81343720">
      <w:bodyDiv w:val="1"/>
      <w:marLeft w:val="0"/>
      <w:marRight w:val="0"/>
      <w:marTop w:val="0"/>
      <w:marBottom w:val="0"/>
      <w:divBdr>
        <w:top w:val="none" w:sz="0" w:space="0" w:color="auto"/>
        <w:left w:val="none" w:sz="0" w:space="0" w:color="auto"/>
        <w:bottom w:val="none" w:sz="0" w:space="0" w:color="auto"/>
        <w:right w:val="none" w:sz="0" w:space="0" w:color="auto"/>
      </w:divBdr>
    </w:div>
    <w:div w:id="81344595">
      <w:bodyDiv w:val="1"/>
      <w:marLeft w:val="0"/>
      <w:marRight w:val="0"/>
      <w:marTop w:val="0"/>
      <w:marBottom w:val="0"/>
      <w:divBdr>
        <w:top w:val="none" w:sz="0" w:space="0" w:color="auto"/>
        <w:left w:val="none" w:sz="0" w:space="0" w:color="auto"/>
        <w:bottom w:val="none" w:sz="0" w:space="0" w:color="auto"/>
        <w:right w:val="none" w:sz="0" w:space="0" w:color="auto"/>
      </w:divBdr>
    </w:div>
    <w:div w:id="84812216">
      <w:bodyDiv w:val="1"/>
      <w:marLeft w:val="0"/>
      <w:marRight w:val="0"/>
      <w:marTop w:val="0"/>
      <w:marBottom w:val="0"/>
      <w:divBdr>
        <w:top w:val="none" w:sz="0" w:space="0" w:color="auto"/>
        <w:left w:val="none" w:sz="0" w:space="0" w:color="auto"/>
        <w:bottom w:val="none" w:sz="0" w:space="0" w:color="auto"/>
        <w:right w:val="none" w:sz="0" w:space="0" w:color="auto"/>
      </w:divBdr>
    </w:div>
    <w:div w:id="93790603">
      <w:bodyDiv w:val="1"/>
      <w:marLeft w:val="0"/>
      <w:marRight w:val="0"/>
      <w:marTop w:val="0"/>
      <w:marBottom w:val="0"/>
      <w:divBdr>
        <w:top w:val="none" w:sz="0" w:space="0" w:color="auto"/>
        <w:left w:val="none" w:sz="0" w:space="0" w:color="auto"/>
        <w:bottom w:val="none" w:sz="0" w:space="0" w:color="auto"/>
        <w:right w:val="none" w:sz="0" w:space="0" w:color="auto"/>
      </w:divBdr>
    </w:div>
    <w:div w:id="98726139">
      <w:bodyDiv w:val="1"/>
      <w:marLeft w:val="0"/>
      <w:marRight w:val="0"/>
      <w:marTop w:val="0"/>
      <w:marBottom w:val="0"/>
      <w:divBdr>
        <w:top w:val="none" w:sz="0" w:space="0" w:color="auto"/>
        <w:left w:val="none" w:sz="0" w:space="0" w:color="auto"/>
        <w:bottom w:val="none" w:sz="0" w:space="0" w:color="auto"/>
        <w:right w:val="none" w:sz="0" w:space="0" w:color="auto"/>
      </w:divBdr>
    </w:div>
    <w:div w:id="100154520">
      <w:bodyDiv w:val="1"/>
      <w:marLeft w:val="0"/>
      <w:marRight w:val="0"/>
      <w:marTop w:val="0"/>
      <w:marBottom w:val="0"/>
      <w:divBdr>
        <w:top w:val="none" w:sz="0" w:space="0" w:color="auto"/>
        <w:left w:val="none" w:sz="0" w:space="0" w:color="auto"/>
        <w:bottom w:val="none" w:sz="0" w:space="0" w:color="auto"/>
        <w:right w:val="none" w:sz="0" w:space="0" w:color="auto"/>
      </w:divBdr>
    </w:div>
    <w:div w:id="102111053">
      <w:bodyDiv w:val="1"/>
      <w:marLeft w:val="0"/>
      <w:marRight w:val="0"/>
      <w:marTop w:val="0"/>
      <w:marBottom w:val="0"/>
      <w:divBdr>
        <w:top w:val="none" w:sz="0" w:space="0" w:color="auto"/>
        <w:left w:val="none" w:sz="0" w:space="0" w:color="auto"/>
        <w:bottom w:val="none" w:sz="0" w:space="0" w:color="auto"/>
        <w:right w:val="none" w:sz="0" w:space="0" w:color="auto"/>
      </w:divBdr>
    </w:div>
    <w:div w:id="112987306">
      <w:bodyDiv w:val="1"/>
      <w:marLeft w:val="0"/>
      <w:marRight w:val="0"/>
      <w:marTop w:val="0"/>
      <w:marBottom w:val="0"/>
      <w:divBdr>
        <w:top w:val="none" w:sz="0" w:space="0" w:color="auto"/>
        <w:left w:val="none" w:sz="0" w:space="0" w:color="auto"/>
        <w:bottom w:val="none" w:sz="0" w:space="0" w:color="auto"/>
        <w:right w:val="none" w:sz="0" w:space="0" w:color="auto"/>
      </w:divBdr>
    </w:div>
    <w:div w:id="115224116">
      <w:bodyDiv w:val="1"/>
      <w:marLeft w:val="0"/>
      <w:marRight w:val="0"/>
      <w:marTop w:val="0"/>
      <w:marBottom w:val="0"/>
      <w:divBdr>
        <w:top w:val="none" w:sz="0" w:space="0" w:color="auto"/>
        <w:left w:val="none" w:sz="0" w:space="0" w:color="auto"/>
        <w:bottom w:val="none" w:sz="0" w:space="0" w:color="auto"/>
        <w:right w:val="none" w:sz="0" w:space="0" w:color="auto"/>
      </w:divBdr>
    </w:div>
    <w:div w:id="126747059">
      <w:bodyDiv w:val="1"/>
      <w:marLeft w:val="0"/>
      <w:marRight w:val="0"/>
      <w:marTop w:val="0"/>
      <w:marBottom w:val="0"/>
      <w:divBdr>
        <w:top w:val="none" w:sz="0" w:space="0" w:color="auto"/>
        <w:left w:val="none" w:sz="0" w:space="0" w:color="auto"/>
        <w:bottom w:val="none" w:sz="0" w:space="0" w:color="auto"/>
        <w:right w:val="none" w:sz="0" w:space="0" w:color="auto"/>
      </w:divBdr>
    </w:div>
    <w:div w:id="128668639">
      <w:bodyDiv w:val="1"/>
      <w:marLeft w:val="0"/>
      <w:marRight w:val="0"/>
      <w:marTop w:val="0"/>
      <w:marBottom w:val="0"/>
      <w:divBdr>
        <w:top w:val="none" w:sz="0" w:space="0" w:color="auto"/>
        <w:left w:val="none" w:sz="0" w:space="0" w:color="auto"/>
        <w:bottom w:val="none" w:sz="0" w:space="0" w:color="auto"/>
        <w:right w:val="none" w:sz="0" w:space="0" w:color="auto"/>
      </w:divBdr>
      <w:divsChild>
        <w:div w:id="1418164029">
          <w:marLeft w:val="0"/>
          <w:marRight w:val="0"/>
          <w:marTop w:val="0"/>
          <w:marBottom w:val="150"/>
          <w:divBdr>
            <w:top w:val="none" w:sz="0" w:space="0" w:color="auto"/>
            <w:left w:val="none" w:sz="0" w:space="0" w:color="auto"/>
            <w:bottom w:val="none" w:sz="0" w:space="0" w:color="auto"/>
            <w:right w:val="none" w:sz="0" w:space="0" w:color="auto"/>
          </w:divBdr>
        </w:div>
        <w:div w:id="256908997">
          <w:marLeft w:val="0"/>
          <w:marRight w:val="0"/>
          <w:marTop w:val="0"/>
          <w:marBottom w:val="150"/>
          <w:divBdr>
            <w:top w:val="none" w:sz="0" w:space="0" w:color="auto"/>
            <w:left w:val="none" w:sz="0" w:space="0" w:color="auto"/>
            <w:bottom w:val="none" w:sz="0" w:space="0" w:color="auto"/>
            <w:right w:val="none" w:sz="0" w:space="0" w:color="auto"/>
          </w:divBdr>
        </w:div>
      </w:divsChild>
    </w:div>
    <w:div w:id="136847352">
      <w:bodyDiv w:val="1"/>
      <w:marLeft w:val="0"/>
      <w:marRight w:val="0"/>
      <w:marTop w:val="0"/>
      <w:marBottom w:val="0"/>
      <w:divBdr>
        <w:top w:val="none" w:sz="0" w:space="0" w:color="auto"/>
        <w:left w:val="none" w:sz="0" w:space="0" w:color="auto"/>
        <w:bottom w:val="none" w:sz="0" w:space="0" w:color="auto"/>
        <w:right w:val="none" w:sz="0" w:space="0" w:color="auto"/>
      </w:divBdr>
    </w:div>
    <w:div w:id="141968149">
      <w:bodyDiv w:val="1"/>
      <w:marLeft w:val="0"/>
      <w:marRight w:val="0"/>
      <w:marTop w:val="0"/>
      <w:marBottom w:val="0"/>
      <w:divBdr>
        <w:top w:val="none" w:sz="0" w:space="0" w:color="auto"/>
        <w:left w:val="none" w:sz="0" w:space="0" w:color="auto"/>
        <w:bottom w:val="none" w:sz="0" w:space="0" w:color="auto"/>
        <w:right w:val="none" w:sz="0" w:space="0" w:color="auto"/>
      </w:divBdr>
    </w:div>
    <w:div w:id="161749241">
      <w:bodyDiv w:val="1"/>
      <w:marLeft w:val="0"/>
      <w:marRight w:val="0"/>
      <w:marTop w:val="0"/>
      <w:marBottom w:val="0"/>
      <w:divBdr>
        <w:top w:val="none" w:sz="0" w:space="0" w:color="auto"/>
        <w:left w:val="none" w:sz="0" w:space="0" w:color="auto"/>
        <w:bottom w:val="none" w:sz="0" w:space="0" w:color="auto"/>
        <w:right w:val="none" w:sz="0" w:space="0" w:color="auto"/>
      </w:divBdr>
    </w:div>
    <w:div w:id="169177640">
      <w:bodyDiv w:val="1"/>
      <w:marLeft w:val="0"/>
      <w:marRight w:val="0"/>
      <w:marTop w:val="0"/>
      <w:marBottom w:val="0"/>
      <w:divBdr>
        <w:top w:val="none" w:sz="0" w:space="0" w:color="auto"/>
        <w:left w:val="none" w:sz="0" w:space="0" w:color="auto"/>
        <w:bottom w:val="none" w:sz="0" w:space="0" w:color="auto"/>
        <w:right w:val="none" w:sz="0" w:space="0" w:color="auto"/>
      </w:divBdr>
    </w:div>
    <w:div w:id="170919187">
      <w:bodyDiv w:val="1"/>
      <w:marLeft w:val="0"/>
      <w:marRight w:val="0"/>
      <w:marTop w:val="0"/>
      <w:marBottom w:val="0"/>
      <w:divBdr>
        <w:top w:val="none" w:sz="0" w:space="0" w:color="auto"/>
        <w:left w:val="none" w:sz="0" w:space="0" w:color="auto"/>
        <w:bottom w:val="none" w:sz="0" w:space="0" w:color="auto"/>
        <w:right w:val="none" w:sz="0" w:space="0" w:color="auto"/>
      </w:divBdr>
    </w:div>
    <w:div w:id="174543716">
      <w:bodyDiv w:val="1"/>
      <w:marLeft w:val="0"/>
      <w:marRight w:val="0"/>
      <w:marTop w:val="0"/>
      <w:marBottom w:val="0"/>
      <w:divBdr>
        <w:top w:val="none" w:sz="0" w:space="0" w:color="auto"/>
        <w:left w:val="none" w:sz="0" w:space="0" w:color="auto"/>
        <w:bottom w:val="none" w:sz="0" w:space="0" w:color="auto"/>
        <w:right w:val="none" w:sz="0" w:space="0" w:color="auto"/>
      </w:divBdr>
    </w:div>
    <w:div w:id="183979135">
      <w:bodyDiv w:val="1"/>
      <w:marLeft w:val="0"/>
      <w:marRight w:val="0"/>
      <w:marTop w:val="0"/>
      <w:marBottom w:val="0"/>
      <w:divBdr>
        <w:top w:val="none" w:sz="0" w:space="0" w:color="auto"/>
        <w:left w:val="none" w:sz="0" w:space="0" w:color="auto"/>
        <w:bottom w:val="none" w:sz="0" w:space="0" w:color="auto"/>
        <w:right w:val="none" w:sz="0" w:space="0" w:color="auto"/>
      </w:divBdr>
    </w:div>
    <w:div w:id="185140269">
      <w:bodyDiv w:val="1"/>
      <w:marLeft w:val="0"/>
      <w:marRight w:val="0"/>
      <w:marTop w:val="0"/>
      <w:marBottom w:val="0"/>
      <w:divBdr>
        <w:top w:val="none" w:sz="0" w:space="0" w:color="auto"/>
        <w:left w:val="none" w:sz="0" w:space="0" w:color="auto"/>
        <w:bottom w:val="none" w:sz="0" w:space="0" w:color="auto"/>
        <w:right w:val="none" w:sz="0" w:space="0" w:color="auto"/>
      </w:divBdr>
    </w:div>
    <w:div w:id="193004121">
      <w:bodyDiv w:val="1"/>
      <w:marLeft w:val="0"/>
      <w:marRight w:val="0"/>
      <w:marTop w:val="0"/>
      <w:marBottom w:val="0"/>
      <w:divBdr>
        <w:top w:val="none" w:sz="0" w:space="0" w:color="auto"/>
        <w:left w:val="none" w:sz="0" w:space="0" w:color="auto"/>
        <w:bottom w:val="none" w:sz="0" w:space="0" w:color="auto"/>
        <w:right w:val="none" w:sz="0" w:space="0" w:color="auto"/>
      </w:divBdr>
    </w:div>
    <w:div w:id="198276310">
      <w:bodyDiv w:val="1"/>
      <w:marLeft w:val="0"/>
      <w:marRight w:val="0"/>
      <w:marTop w:val="0"/>
      <w:marBottom w:val="0"/>
      <w:divBdr>
        <w:top w:val="none" w:sz="0" w:space="0" w:color="auto"/>
        <w:left w:val="none" w:sz="0" w:space="0" w:color="auto"/>
        <w:bottom w:val="none" w:sz="0" w:space="0" w:color="auto"/>
        <w:right w:val="none" w:sz="0" w:space="0" w:color="auto"/>
      </w:divBdr>
    </w:div>
    <w:div w:id="203640708">
      <w:bodyDiv w:val="1"/>
      <w:marLeft w:val="0"/>
      <w:marRight w:val="0"/>
      <w:marTop w:val="0"/>
      <w:marBottom w:val="0"/>
      <w:divBdr>
        <w:top w:val="none" w:sz="0" w:space="0" w:color="auto"/>
        <w:left w:val="none" w:sz="0" w:space="0" w:color="auto"/>
        <w:bottom w:val="none" w:sz="0" w:space="0" w:color="auto"/>
        <w:right w:val="none" w:sz="0" w:space="0" w:color="auto"/>
      </w:divBdr>
    </w:div>
    <w:div w:id="206261311">
      <w:bodyDiv w:val="1"/>
      <w:marLeft w:val="0"/>
      <w:marRight w:val="0"/>
      <w:marTop w:val="0"/>
      <w:marBottom w:val="0"/>
      <w:divBdr>
        <w:top w:val="none" w:sz="0" w:space="0" w:color="auto"/>
        <w:left w:val="none" w:sz="0" w:space="0" w:color="auto"/>
        <w:bottom w:val="none" w:sz="0" w:space="0" w:color="auto"/>
        <w:right w:val="none" w:sz="0" w:space="0" w:color="auto"/>
      </w:divBdr>
    </w:div>
    <w:div w:id="220747752">
      <w:bodyDiv w:val="1"/>
      <w:marLeft w:val="0"/>
      <w:marRight w:val="0"/>
      <w:marTop w:val="0"/>
      <w:marBottom w:val="0"/>
      <w:divBdr>
        <w:top w:val="none" w:sz="0" w:space="0" w:color="auto"/>
        <w:left w:val="none" w:sz="0" w:space="0" w:color="auto"/>
        <w:bottom w:val="none" w:sz="0" w:space="0" w:color="auto"/>
        <w:right w:val="none" w:sz="0" w:space="0" w:color="auto"/>
      </w:divBdr>
    </w:div>
    <w:div w:id="221017025">
      <w:bodyDiv w:val="1"/>
      <w:marLeft w:val="0"/>
      <w:marRight w:val="0"/>
      <w:marTop w:val="0"/>
      <w:marBottom w:val="0"/>
      <w:divBdr>
        <w:top w:val="none" w:sz="0" w:space="0" w:color="auto"/>
        <w:left w:val="none" w:sz="0" w:space="0" w:color="auto"/>
        <w:bottom w:val="none" w:sz="0" w:space="0" w:color="auto"/>
        <w:right w:val="none" w:sz="0" w:space="0" w:color="auto"/>
      </w:divBdr>
    </w:div>
    <w:div w:id="221411916">
      <w:bodyDiv w:val="1"/>
      <w:marLeft w:val="0"/>
      <w:marRight w:val="0"/>
      <w:marTop w:val="0"/>
      <w:marBottom w:val="0"/>
      <w:divBdr>
        <w:top w:val="none" w:sz="0" w:space="0" w:color="auto"/>
        <w:left w:val="none" w:sz="0" w:space="0" w:color="auto"/>
        <w:bottom w:val="none" w:sz="0" w:space="0" w:color="auto"/>
        <w:right w:val="none" w:sz="0" w:space="0" w:color="auto"/>
      </w:divBdr>
    </w:div>
    <w:div w:id="224030034">
      <w:bodyDiv w:val="1"/>
      <w:marLeft w:val="0"/>
      <w:marRight w:val="0"/>
      <w:marTop w:val="0"/>
      <w:marBottom w:val="0"/>
      <w:divBdr>
        <w:top w:val="none" w:sz="0" w:space="0" w:color="auto"/>
        <w:left w:val="none" w:sz="0" w:space="0" w:color="auto"/>
        <w:bottom w:val="none" w:sz="0" w:space="0" w:color="auto"/>
        <w:right w:val="none" w:sz="0" w:space="0" w:color="auto"/>
      </w:divBdr>
    </w:div>
    <w:div w:id="227542193">
      <w:bodyDiv w:val="1"/>
      <w:marLeft w:val="0"/>
      <w:marRight w:val="0"/>
      <w:marTop w:val="0"/>
      <w:marBottom w:val="0"/>
      <w:divBdr>
        <w:top w:val="none" w:sz="0" w:space="0" w:color="auto"/>
        <w:left w:val="none" w:sz="0" w:space="0" w:color="auto"/>
        <w:bottom w:val="none" w:sz="0" w:space="0" w:color="auto"/>
        <w:right w:val="none" w:sz="0" w:space="0" w:color="auto"/>
      </w:divBdr>
    </w:div>
    <w:div w:id="231357299">
      <w:bodyDiv w:val="1"/>
      <w:marLeft w:val="0"/>
      <w:marRight w:val="0"/>
      <w:marTop w:val="0"/>
      <w:marBottom w:val="0"/>
      <w:divBdr>
        <w:top w:val="none" w:sz="0" w:space="0" w:color="auto"/>
        <w:left w:val="none" w:sz="0" w:space="0" w:color="auto"/>
        <w:bottom w:val="none" w:sz="0" w:space="0" w:color="auto"/>
        <w:right w:val="none" w:sz="0" w:space="0" w:color="auto"/>
      </w:divBdr>
    </w:div>
    <w:div w:id="246695176">
      <w:bodyDiv w:val="1"/>
      <w:marLeft w:val="0"/>
      <w:marRight w:val="0"/>
      <w:marTop w:val="0"/>
      <w:marBottom w:val="0"/>
      <w:divBdr>
        <w:top w:val="none" w:sz="0" w:space="0" w:color="auto"/>
        <w:left w:val="none" w:sz="0" w:space="0" w:color="auto"/>
        <w:bottom w:val="none" w:sz="0" w:space="0" w:color="auto"/>
        <w:right w:val="none" w:sz="0" w:space="0" w:color="auto"/>
      </w:divBdr>
    </w:div>
    <w:div w:id="248661561">
      <w:bodyDiv w:val="1"/>
      <w:marLeft w:val="0"/>
      <w:marRight w:val="0"/>
      <w:marTop w:val="0"/>
      <w:marBottom w:val="0"/>
      <w:divBdr>
        <w:top w:val="none" w:sz="0" w:space="0" w:color="auto"/>
        <w:left w:val="none" w:sz="0" w:space="0" w:color="auto"/>
        <w:bottom w:val="none" w:sz="0" w:space="0" w:color="auto"/>
        <w:right w:val="none" w:sz="0" w:space="0" w:color="auto"/>
      </w:divBdr>
    </w:div>
    <w:div w:id="251741703">
      <w:bodyDiv w:val="1"/>
      <w:marLeft w:val="0"/>
      <w:marRight w:val="0"/>
      <w:marTop w:val="0"/>
      <w:marBottom w:val="0"/>
      <w:divBdr>
        <w:top w:val="none" w:sz="0" w:space="0" w:color="auto"/>
        <w:left w:val="none" w:sz="0" w:space="0" w:color="auto"/>
        <w:bottom w:val="none" w:sz="0" w:space="0" w:color="auto"/>
        <w:right w:val="none" w:sz="0" w:space="0" w:color="auto"/>
      </w:divBdr>
    </w:div>
    <w:div w:id="252786057">
      <w:bodyDiv w:val="1"/>
      <w:marLeft w:val="0"/>
      <w:marRight w:val="0"/>
      <w:marTop w:val="0"/>
      <w:marBottom w:val="0"/>
      <w:divBdr>
        <w:top w:val="none" w:sz="0" w:space="0" w:color="auto"/>
        <w:left w:val="none" w:sz="0" w:space="0" w:color="auto"/>
        <w:bottom w:val="none" w:sz="0" w:space="0" w:color="auto"/>
        <w:right w:val="none" w:sz="0" w:space="0" w:color="auto"/>
      </w:divBdr>
    </w:div>
    <w:div w:id="257325522">
      <w:bodyDiv w:val="1"/>
      <w:marLeft w:val="0"/>
      <w:marRight w:val="0"/>
      <w:marTop w:val="0"/>
      <w:marBottom w:val="0"/>
      <w:divBdr>
        <w:top w:val="none" w:sz="0" w:space="0" w:color="auto"/>
        <w:left w:val="none" w:sz="0" w:space="0" w:color="auto"/>
        <w:bottom w:val="none" w:sz="0" w:space="0" w:color="auto"/>
        <w:right w:val="none" w:sz="0" w:space="0" w:color="auto"/>
      </w:divBdr>
    </w:div>
    <w:div w:id="265236941">
      <w:bodyDiv w:val="1"/>
      <w:marLeft w:val="0"/>
      <w:marRight w:val="0"/>
      <w:marTop w:val="0"/>
      <w:marBottom w:val="0"/>
      <w:divBdr>
        <w:top w:val="none" w:sz="0" w:space="0" w:color="auto"/>
        <w:left w:val="none" w:sz="0" w:space="0" w:color="auto"/>
        <w:bottom w:val="none" w:sz="0" w:space="0" w:color="auto"/>
        <w:right w:val="none" w:sz="0" w:space="0" w:color="auto"/>
      </w:divBdr>
    </w:div>
    <w:div w:id="269431978">
      <w:bodyDiv w:val="1"/>
      <w:marLeft w:val="0"/>
      <w:marRight w:val="0"/>
      <w:marTop w:val="0"/>
      <w:marBottom w:val="0"/>
      <w:divBdr>
        <w:top w:val="none" w:sz="0" w:space="0" w:color="auto"/>
        <w:left w:val="none" w:sz="0" w:space="0" w:color="auto"/>
        <w:bottom w:val="none" w:sz="0" w:space="0" w:color="auto"/>
        <w:right w:val="none" w:sz="0" w:space="0" w:color="auto"/>
      </w:divBdr>
    </w:div>
    <w:div w:id="272396913">
      <w:bodyDiv w:val="1"/>
      <w:marLeft w:val="0"/>
      <w:marRight w:val="0"/>
      <w:marTop w:val="0"/>
      <w:marBottom w:val="0"/>
      <w:divBdr>
        <w:top w:val="none" w:sz="0" w:space="0" w:color="auto"/>
        <w:left w:val="none" w:sz="0" w:space="0" w:color="auto"/>
        <w:bottom w:val="none" w:sz="0" w:space="0" w:color="auto"/>
        <w:right w:val="none" w:sz="0" w:space="0" w:color="auto"/>
      </w:divBdr>
    </w:div>
    <w:div w:id="273052893">
      <w:bodyDiv w:val="1"/>
      <w:marLeft w:val="0"/>
      <w:marRight w:val="0"/>
      <w:marTop w:val="0"/>
      <w:marBottom w:val="0"/>
      <w:divBdr>
        <w:top w:val="none" w:sz="0" w:space="0" w:color="auto"/>
        <w:left w:val="none" w:sz="0" w:space="0" w:color="auto"/>
        <w:bottom w:val="none" w:sz="0" w:space="0" w:color="auto"/>
        <w:right w:val="none" w:sz="0" w:space="0" w:color="auto"/>
      </w:divBdr>
    </w:div>
    <w:div w:id="287131089">
      <w:bodyDiv w:val="1"/>
      <w:marLeft w:val="0"/>
      <w:marRight w:val="0"/>
      <w:marTop w:val="0"/>
      <w:marBottom w:val="0"/>
      <w:divBdr>
        <w:top w:val="none" w:sz="0" w:space="0" w:color="auto"/>
        <w:left w:val="none" w:sz="0" w:space="0" w:color="auto"/>
        <w:bottom w:val="none" w:sz="0" w:space="0" w:color="auto"/>
        <w:right w:val="none" w:sz="0" w:space="0" w:color="auto"/>
      </w:divBdr>
    </w:div>
    <w:div w:id="318075292">
      <w:bodyDiv w:val="1"/>
      <w:marLeft w:val="0"/>
      <w:marRight w:val="0"/>
      <w:marTop w:val="0"/>
      <w:marBottom w:val="0"/>
      <w:divBdr>
        <w:top w:val="none" w:sz="0" w:space="0" w:color="auto"/>
        <w:left w:val="none" w:sz="0" w:space="0" w:color="auto"/>
        <w:bottom w:val="none" w:sz="0" w:space="0" w:color="auto"/>
        <w:right w:val="none" w:sz="0" w:space="0" w:color="auto"/>
      </w:divBdr>
    </w:div>
    <w:div w:id="320425961">
      <w:bodyDiv w:val="1"/>
      <w:marLeft w:val="0"/>
      <w:marRight w:val="0"/>
      <w:marTop w:val="0"/>
      <w:marBottom w:val="0"/>
      <w:divBdr>
        <w:top w:val="none" w:sz="0" w:space="0" w:color="auto"/>
        <w:left w:val="none" w:sz="0" w:space="0" w:color="auto"/>
        <w:bottom w:val="none" w:sz="0" w:space="0" w:color="auto"/>
        <w:right w:val="none" w:sz="0" w:space="0" w:color="auto"/>
      </w:divBdr>
    </w:div>
    <w:div w:id="330645113">
      <w:bodyDiv w:val="1"/>
      <w:marLeft w:val="0"/>
      <w:marRight w:val="0"/>
      <w:marTop w:val="0"/>
      <w:marBottom w:val="0"/>
      <w:divBdr>
        <w:top w:val="none" w:sz="0" w:space="0" w:color="auto"/>
        <w:left w:val="none" w:sz="0" w:space="0" w:color="auto"/>
        <w:bottom w:val="none" w:sz="0" w:space="0" w:color="auto"/>
        <w:right w:val="none" w:sz="0" w:space="0" w:color="auto"/>
      </w:divBdr>
    </w:div>
    <w:div w:id="333149150">
      <w:bodyDiv w:val="1"/>
      <w:marLeft w:val="0"/>
      <w:marRight w:val="0"/>
      <w:marTop w:val="0"/>
      <w:marBottom w:val="0"/>
      <w:divBdr>
        <w:top w:val="none" w:sz="0" w:space="0" w:color="auto"/>
        <w:left w:val="none" w:sz="0" w:space="0" w:color="auto"/>
        <w:bottom w:val="none" w:sz="0" w:space="0" w:color="auto"/>
        <w:right w:val="none" w:sz="0" w:space="0" w:color="auto"/>
      </w:divBdr>
    </w:div>
    <w:div w:id="342975456">
      <w:bodyDiv w:val="1"/>
      <w:marLeft w:val="0"/>
      <w:marRight w:val="0"/>
      <w:marTop w:val="0"/>
      <w:marBottom w:val="0"/>
      <w:divBdr>
        <w:top w:val="none" w:sz="0" w:space="0" w:color="auto"/>
        <w:left w:val="none" w:sz="0" w:space="0" w:color="auto"/>
        <w:bottom w:val="none" w:sz="0" w:space="0" w:color="auto"/>
        <w:right w:val="none" w:sz="0" w:space="0" w:color="auto"/>
      </w:divBdr>
    </w:div>
    <w:div w:id="350108783">
      <w:bodyDiv w:val="1"/>
      <w:marLeft w:val="0"/>
      <w:marRight w:val="0"/>
      <w:marTop w:val="0"/>
      <w:marBottom w:val="0"/>
      <w:divBdr>
        <w:top w:val="none" w:sz="0" w:space="0" w:color="auto"/>
        <w:left w:val="none" w:sz="0" w:space="0" w:color="auto"/>
        <w:bottom w:val="none" w:sz="0" w:space="0" w:color="auto"/>
        <w:right w:val="none" w:sz="0" w:space="0" w:color="auto"/>
      </w:divBdr>
    </w:div>
    <w:div w:id="356778573">
      <w:bodyDiv w:val="1"/>
      <w:marLeft w:val="0"/>
      <w:marRight w:val="0"/>
      <w:marTop w:val="0"/>
      <w:marBottom w:val="0"/>
      <w:divBdr>
        <w:top w:val="none" w:sz="0" w:space="0" w:color="auto"/>
        <w:left w:val="none" w:sz="0" w:space="0" w:color="auto"/>
        <w:bottom w:val="none" w:sz="0" w:space="0" w:color="auto"/>
        <w:right w:val="none" w:sz="0" w:space="0" w:color="auto"/>
      </w:divBdr>
    </w:div>
    <w:div w:id="356780830">
      <w:bodyDiv w:val="1"/>
      <w:marLeft w:val="0"/>
      <w:marRight w:val="0"/>
      <w:marTop w:val="0"/>
      <w:marBottom w:val="0"/>
      <w:divBdr>
        <w:top w:val="none" w:sz="0" w:space="0" w:color="auto"/>
        <w:left w:val="none" w:sz="0" w:space="0" w:color="auto"/>
        <w:bottom w:val="none" w:sz="0" w:space="0" w:color="auto"/>
        <w:right w:val="none" w:sz="0" w:space="0" w:color="auto"/>
      </w:divBdr>
    </w:div>
    <w:div w:id="358168121">
      <w:bodyDiv w:val="1"/>
      <w:marLeft w:val="0"/>
      <w:marRight w:val="0"/>
      <w:marTop w:val="0"/>
      <w:marBottom w:val="0"/>
      <w:divBdr>
        <w:top w:val="none" w:sz="0" w:space="0" w:color="auto"/>
        <w:left w:val="none" w:sz="0" w:space="0" w:color="auto"/>
        <w:bottom w:val="none" w:sz="0" w:space="0" w:color="auto"/>
        <w:right w:val="none" w:sz="0" w:space="0" w:color="auto"/>
      </w:divBdr>
    </w:div>
    <w:div w:id="373122746">
      <w:bodyDiv w:val="1"/>
      <w:marLeft w:val="0"/>
      <w:marRight w:val="0"/>
      <w:marTop w:val="0"/>
      <w:marBottom w:val="0"/>
      <w:divBdr>
        <w:top w:val="none" w:sz="0" w:space="0" w:color="auto"/>
        <w:left w:val="none" w:sz="0" w:space="0" w:color="auto"/>
        <w:bottom w:val="none" w:sz="0" w:space="0" w:color="auto"/>
        <w:right w:val="none" w:sz="0" w:space="0" w:color="auto"/>
      </w:divBdr>
    </w:div>
    <w:div w:id="376321024">
      <w:bodyDiv w:val="1"/>
      <w:marLeft w:val="0"/>
      <w:marRight w:val="0"/>
      <w:marTop w:val="0"/>
      <w:marBottom w:val="0"/>
      <w:divBdr>
        <w:top w:val="none" w:sz="0" w:space="0" w:color="auto"/>
        <w:left w:val="none" w:sz="0" w:space="0" w:color="auto"/>
        <w:bottom w:val="none" w:sz="0" w:space="0" w:color="auto"/>
        <w:right w:val="none" w:sz="0" w:space="0" w:color="auto"/>
      </w:divBdr>
    </w:div>
    <w:div w:id="377557458">
      <w:bodyDiv w:val="1"/>
      <w:marLeft w:val="0"/>
      <w:marRight w:val="0"/>
      <w:marTop w:val="0"/>
      <w:marBottom w:val="0"/>
      <w:divBdr>
        <w:top w:val="none" w:sz="0" w:space="0" w:color="auto"/>
        <w:left w:val="none" w:sz="0" w:space="0" w:color="auto"/>
        <w:bottom w:val="none" w:sz="0" w:space="0" w:color="auto"/>
        <w:right w:val="none" w:sz="0" w:space="0" w:color="auto"/>
      </w:divBdr>
    </w:div>
    <w:div w:id="381102680">
      <w:bodyDiv w:val="1"/>
      <w:marLeft w:val="0"/>
      <w:marRight w:val="0"/>
      <w:marTop w:val="0"/>
      <w:marBottom w:val="0"/>
      <w:divBdr>
        <w:top w:val="none" w:sz="0" w:space="0" w:color="auto"/>
        <w:left w:val="none" w:sz="0" w:space="0" w:color="auto"/>
        <w:bottom w:val="none" w:sz="0" w:space="0" w:color="auto"/>
        <w:right w:val="none" w:sz="0" w:space="0" w:color="auto"/>
      </w:divBdr>
    </w:div>
    <w:div w:id="383408393">
      <w:bodyDiv w:val="1"/>
      <w:marLeft w:val="0"/>
      <w:marRight w:val="0"/>
      <w:marTop w:val="0"/>
      <w:marBottom w:val="0"/>
      <w:divBdr>
        <w:top w:val="none" w:sz="0" w:space="0" w:color="auto"/>
        <w:left w:val="none" w:sz="0" w:space="0" w:color="auto"/>
        <w:bottom w:val="none" w:sz="0" w:space="0" w:color="auto"/>
        <w:right w:val="none" w:sz="0" w:space="0" w:color="auto"/>
      </w:divBdr>
    </w:div>
    <w:div w:id="384182130">
      <w:bodyDiv w:val="1"/>
      <w:marLeft w:val="0"/>
      <w:marRight w:val="0"/>
      <w:marTop w:val="0"/>
      <w:marBottom w:val="0"/>
      <w:divBdr>
        <w:top w:val="none" w:sz="0" w:space="0" w:color="auto"/>
        <w:left w:val="none" w:sz="0" w:space="0" w:color="auto"/>
        <w:bottom w:val="none" w:sz="0" w:space="0" w:color="auto"/>
        <w:right w:val="none" w:sz="0" w:space="0" w:color="auto"/>
      </w:divBdr>
    </w:div>
    <w:div w:id="386299773">
      <w:bodyDiv w:val="1"/>
      <w:marLeft w:val="0"/>
      <w:marRight w:val="0"/>
      <w:marTop w:val="0"/>
      <w:marBottom w:val="0"/>
      <w:divBdr>
        <w:top w:val="none" w:sz="0" w:space="0" w:color="auto"/>
        <w:left w:val="none" w:sz="0" w:space="0" w:color="auto"/>
        <w:bottom w:val="none" w:sz="0" w:space="0" w:color="auto"/>
        <w:right w:val="none" w:sz="0" w:space="0" w:color="auto"/>
      </w:divBdr>
    </w:div>
    <w:div w:id="388770087">
      <w:bodyDiv w:val="1"/>
      <w:marLeft w:val="0"/>
      <w:marRight w:val="0"/>
      <w:marTop w:val="0"/>
      <w:marBottom w:val="0"/>
      <w:divBdr>
        <w:top w:val="none" w:sz="0" w:space="0" w:color="auto"/>
        <w:left w:val="none" w:sz="0" w:space="0" w:color="auto"/>
        <w:bottom w:val="none" w:sz="0" w:space="0" w:color="auto"/>
        <w:right w:val="none" w:sz="0" w:space="0" w:color="auto"/>
      </w:divBdr>
    </w:div>
    <w:div w:id="397940673">
      <w:bodyDiv w:val="1"/>
      <w:marLeft w:val="0"/>
      <w:marRight w:val="0"/>
      <w:marTop w:val="0"/>
      <w:marBottom w:val="0"/>
      <w:divBdr>
        <w:top w:val="none" w:sz="0" w:space="0" w:color="auto"/>
        <w:left w:val="none" w:sz="0" w:space="0" w:color="auto"/>
        <w:bottom w:val="none" w:sz="0" w:space="0" w:color="auto"/>
        <w:right w:val="none" w:sz="0" w:space="0" w:color="auto"/>
      </w:divBdr>
    </w:div>
    <w:div w:id="398524955">
      <w:bodyDiv w:val="1"/>
      <w:marLeft w:val="0"/>
      <w:marRight w:val="0"/>
      <w:marTop w:val="0"/>
      <w:marBottom w:val="0"/>
      <w:divBdr>
        <w:top w:val="none" w:sz="0" w:space="0" w:color="auto"/>
        <w:left w:val="none" w:sz="0" w:space="0" w:color="auto"/>
        <w:bottom w:val="none" w:sz="0" w:space="0" w:color="auto"/>
        <w:right w:val="none" w:sz="0" w:space="0" w:color="auto"/>
      </w:divBdr>
    </w:div>
    <w:div w:id="401951120">
      <w:bodyDiv w:val="1"/>
      <w:marLeft w:val="0"/>
      <w:marRight w:val="0"/>
      <w:marTop w:val="0"/>
      <w:marBottom w:val="0"/>
      <w:divBdr>
        <w:top w:val="none" w:sz="0" w:space="0" w:color="auto"/>
        <w:left w:val="none" w:sz="0" w:space="0" w:color="auto"/>
        <w:bottom w:val="none" w:sz="0" w:space="0" w:color="auto"/>
        <w:right w:val="none" w:sz="0" w:space="0" w:color="auto"/>
      </w:divBdr>
    </w:div>
    <w:div w:id="402073362">
      <w:bodyDiv w:val="1"/>
      <w:marLeft w:val="0"/>
      <w:marRight w:val="0"/>
      <w:marTop w:val="0"/>
      <w:marBottom w:val="0"/>
      <w:divBdr>
        <w:top w:val="none" w:sz="0" w:space="0" w:color="auto"/>
        <w:left w:val="none" w:sz="0" w:space="0" w:color="auto"/>
        <w:bottom w:val="none" w:sz="0" w:space="0" w:color="auto"/>
        <w:right w:val="none" w:sz="0" w:space="0" w:color="auto"/>
      </w:divBdr>
    </w:div>
    <w:div w:id="437145862">
      <w:bodyDiv w:val="1"/>
      <w:marLeft w:val="0"/>
      <w:marRight w:val="0"/>
      <w:marTop w:val="0"/>
      <w:marBottom w:val="0"/>
      <w:divBdr>
        <w:top w:val="none" w:sz="0" w:space="0" w:color="auto"/>
        <w:left w:val="none" w:sz="0" w:space="0" w:color="auto"/>
        <w:bottom w:val="none" w:sz="0" w:space="0" w:color="auto"/>
        <w:right w:val="none" w:sz="0" w:space="0" w:color="auto"/>
      </w:divBdr>
    </w:div>
    <w:div w:id="437919882">
      <w:bodyDiv w:val="1"/>
      <w:marLeft w:val="0"/>
      <w:marRight w:val="0"/>
      <w:marTop w:val="0"/>
      <w:marBottom w:val="0"/>
      <w:divBdr>
        <w:top w:val="none" w:sz="0" w:space="0" w:color="auto"/>
        <w:left w:val="none" w:sz="0" w:space="0" w:color="auto"/>
        <w:bottom w:val="none" w:sz="0" w:space="0" w:color="auto"/>
        <w:right w:val="none" w:sz="0" w:space="0" w:color="auto"/>
      </w:divBdr>
    </w:div>
    <w:div w:id="438724663">
      <w:bodyDiv w:val="1"/>
      <w:marLeft w:val="0"/>
      <w:marRight w:val="0"/>
      <w:marTop w:val="0"/>
      <w:marBottom w:val="0"/>
      <w:divBdr>
        <w:top w:val="none" w:sz="0" w:space="0" w:color="auto"/>
        <w:left w:val="none" w:sz="0" w:space="0" w:color="auto"/>
        <w:bottom w:val="none" w:sz="0" w:space="0" w:color="auto"/>
        <w:right w:val="none" w:sz="0" w:space="0" w:color="auto"/>
      </w:divBdr>
    </w:div>
    <w:div w:id="452015753">
      <w:bodyDiv w:val="1"/>
      <w:marLeft w:val="0"/>
      <w:marRight w:val="0"/>
      <w:marTop w:val="0"/>
      <w:marBottom w:val="0"/>
      <w:divBdr>
        <w:top w:val="none" w:sz="0" w:space="0" w:color="auto"/>
        <w:left w:val="none" w:sz="0" w:space="0" w:color="auto"/>
        <w:bottom w:val="none" w:sz="0" w:space="0" w:color="auto"/>
        <w:right w:val="none" w:sz="0" w:space="0" w:color="auto"/>
      </w:divBdr>
    </w:div>
    <w:div w:id="460004668">
      <w:bodyDiv w:val="1"/>
      <w:marLeft w:val="0"/>
      <w:marRight w:val="0"/>
      <w:marTop w:val="0"/>
      <w:marBottom w:val="0"/>
      <w:divBdr>
        <w:top w:val="none" w:sz="0" w:space="0" w:color="auto"/>
        <w:left w:val="none" w:sz="0" w:space="0" w:color="auto"/>
        <w:bottom w:val="none" w:sz="0" w:space="0" w:color="auto"/>
        <w:right w:val="none" w:sz="0" w:space="0" w:color="auto"/>
      </w:divBdr>
    </w:div>
    <w:div w:id="460921895">
      <w:bodyDiv w:val="1"/>
      <w:marLeft w:val="0"/>
      <w:marRight w:val="0"/>
      <w:marTop w:val="0"/>
      <w:marBottom w:val="0"/>
      <w:divBdr>
        <w:top w:val="none" w:sz="0" w:space="0" w:color="auto"/>
        <w:left w:val="none" w:sz="0" w:space="0" w:color="auto"/>
        <w:bottom w:val="none" w:sz="0" w:space="0" w:color="auto"/>
        <w:right w:val="none" w:sz="0" w:space="0" w:color="auto"/>
      </w:divBdr>
    </w:div>
    <w:div w:id="463740052">
      <w:bodyDiv w:val="1"/>
      <w:marLeft w:val="0"/>
      <w:marRight w:val="0"/>
      <w:marTop w:val="0"/>
      <w:marBottom w:val="0"/>
      <w:divBdr>
        <w:top w:val="none" w:sz="0" w:space="0" w:color="auto"/>
        <w:left w:val="none" w:sz="0" w:space="0" w:color="auto"/>
        <w:bottom w:val="none" w:sz="0" w:space="0" w:color="auto"/>
        <w:right w:val="none" w:sz="0" w:space="0" w:color="auto"/>
      </w:divBdr>
    </w:div>
    <w:div w:id="481584648">
      <w:bodyDiv w:val="1"/>
      <w:marLeft w:val="0"/>
      <w:marRight w:val="0"/>
      <w:marTop w:val="0"/>
      <w:marBottom w:val="0"/>
      <w:divBdr>
        <w:top w:val="none" w:sz="0" w:space="0" w:color="auto"/>
        <w:left w:val="none" w:sz="0" w:space="0" w:color="auto"/>
        <w:bottom w:val="none" w:sz="0" w:space="0" w:color="auto"/>
        <w:right w:val="none" w:sz="0" w:space="0" w:color="auto"/>
      </w:divBdr>
    </w:div>
    <w:div w:id="485826903">
      <w:bodyDiv w:val="1"/>
      <w:marLeft w:val="0"/>
      <w:marRight w:val="0"/>
      <w:marTop w:val="0"/>
      <w:marBottom w:val="0"/>
      <w:divBdr>
        <w:top w:val="none" w:sz="0" w:space="0" w:color="auto"/>
        <w:left w:val="none" w:sz="0" w:space="0" w:color="auto"/>
        <w:bottom w:val="none" w:sz="0" w:space="0" w:color="auto"/>
        <w:right w:val="none" w:sz="0" w:space="0" w:color="auto"/>
      </w:divBdr>
    </w:div>
    <w:div w:id="510754780">
      <w:bodyDiv w:val="1"/>
      <w:marLeft w:val="0"/>
      <w:marRight w:val="0"/>
      <w:marTop w:val="0"/>
      <w:marBottom w:val="0"/>
      <w:divBdr>
        <w:top w:val="none" w:sz="0" w:space="0" w:color="auto"/>
        <w:left w:val="none" w:sz="0" w:space="0" w:color="auto"/>
        <w:bottom w:val="none" w:sz="0" w:space="0" w:color="auto"/>
        <w:right w:val="none" w:sz="0" w:space="0" w:color="auto"/>
      </w:divBdr>
    </w:div>
    <w:div w:id="511532001">
      <w:bodyDiv w:val="1"/>
      <w:marLeft w:val="0"/>
      <w:marRight w:val="0"/>
      <w:marTop w:val="0"/>
      <w:marBottom w:val="0"/>
      <w:divBdr>
        <w:top w:val="none" w:sz="0" w:space="0" w:color="auto"/>
        <w:left w:val="none" w:sz="0" w:space="0" w:color="auto"/>
        <w:bottom w:val="none" w:sz="0" w:space="0" w:color="auto"/>
        <w:right w:val="none" w:sz="0" w:space="0" w:color="auto"/>
      </w:divBdr>
      <w:divsChild>
        <w:div w:id="2032298482">
          <w:marLeft w:val="0"/>
          <w:marRight w:val="0"/>
          <w:marTop w:val="0"/>
          <w:marBottom w:val="0"/>
          <w:divBdr>
            <w:top w:val="none" w:sz="0" w:space="0" w:color="auto"/>
            <w:left w:val="none" w:sz="0" w:space="0" w:color="auto"/>
            <w:bottom w:val="none" w:sz="0" w:space="0" w:color="auto"/>
            <w:right w:val="none" w:sz="0" w:space="0" w:color="auto"/>
          </w:divBdr>
          <w:divsChild>
            <w:div w:id="94130615">
              <w:marLeft w:val="0"/>
              <w:marRight w:val="0"/>
              <w:marTop w:val="0"/>
              <w:marBottom w:val="0"/>
              <w:divBdr>
                <w:top w:val="none" w:sz="0" w:space="0" w:color="auto"/>
                <w:left w:val="none" w:sz="0" w:space="0" w:color="auto"/>
                <w:bottom w:val="none" w:sz="0" w:space="0" w:color="auto"/>
                <w:right w:val="none" w:sz="0" w:space="0" w:color="auto"/>
              </w:divBdr>
              <w:divsChild>
                <w:div w:id="642738610">
                  <w:marLeft w:val="0"/>
                  <w:marRight w:val="0"/>
                  <w:marTop w:val="0"/>
                  <w:marBottom w:val="0"/>
                  <w:divBdr>
                    <w:top w:val="none" w:sz="0" w:space="0" w:color="auto"/>
                    <w:left w:val="none" w:sz="0" w:space="0" w:color="auto"/>
                    <w:bottom w:val="none" w:sz="0" w:space="0" w:color="auto"/>
                    <w:right w:val="none" w:sz="0" w:space="0" w:color="auto"/>
                  </w:divBdr>
                  <w:divsChild>
                    <w:div w:id="59835910">
                      <w:marLeft w:val="2325"/>
                      <w:marRight w:val="0"/>
                      <w:marTop w:val="0"/>
                      <w:marBottom w:val="0"/>
                      <w:divBdr>
                        <w:top w:val="none" w:sz="0" w:space="0" w:color="auto"/>
                        <w:left w:val="none" w:sz="0" w:space="0" w:color="auto"/>
                        <w:bottom w:val="none" w:sz="0" w:space="0" w:color="auto"/>
                        <w:right w:val="none" w:sz="0" w:space="0" w:color="auto"/>
                      </w:divBdr>
                      <w:divsChild>
                        <w:div w:id="1818764307">
                          <w:marLeft w:val="0"/>
                          <w:marRight w:val="0"/>
                          <w:marTop w:val="0"/>
                          <w:marBottom w:val="0"/>
                          <w:divBdr>
                            <w:top w:val="none" w:sz="0" w:space="0" w:color="auto"/>
                            <w:left w:val="none" w:sz="0" w:space="0" w:color="auto"/>
                            <w:bottom w:val="none" w:sz="0" w:space="0" w:color="auto"/>
                            <w:right w:val="none" w:sz="0" w:space="0" w:color="auto"/>
                          </w:divBdr>
                          <w:divsChild>
                            <w:div w:id="403257484">
                              <w:marLeft w:val="0"/>
                              <w:marRight w:val="0"/>
                              <w:marTop w:val="0"/>
                              <w:marBottom w:val="0"/>
                              <w:divBdr>
                                <w:top w:val="none" w:sz="0" w:space="0" w:color="auto"/>
                                <w:left w:val="none" w:sz="0" w:space="0" w:color="auto"/>
                                <w:bottom w:val="none" w:sz="0" w:space="0" w:color="auto"/>
                                <w:right w:val="none" w:sz="0" w:space="0" w:color="auto"/>
                              </w:divBdr>
                              <w:divsChild>
                                <w:div w:id="2134984166">
                                  <w:marLeft w:val="0"/>
                                  <w:marRight w:val="0"/>
                                  <w:marTop w:val="0"/>
                                  <w:marBottom w:val="0"/>
                                  <w:divBdr>
                                    <w:top w:val="none" w:sz="0" w:space="0" w:color="auto"/>
                                    <w:left w:val="none" w:sz="0" w:space="0" w:color="auto"/>
                                    <w:bottom w:val="none" w:sz="0" w:space="0" w:color="auto"/>
                                    <w:right w:val="none" w:sz="0" w:space="0" w:color="auto"/>
                                  </w:divBdr>
                                  <w:divsChild>
                                    <w:div w:id="1655141197">
                                      <w:marLeft w:val="0"/>
                                      <w:marRight w:val="0"/>
                                      <w:marTop w:val="0"/>
                                      <w:marBottom w:val="0"/>
                                      <w:divBdr>
                                        <w:top w:val="none" w:sz="0" w:space="0" w:color="auto"/>
                                        <w:left w:val="none" w:sz="0" w:space="0" w:color="auto"/>
                                        <w:bottom w:val="none" w:sz="0" w:space="0" w:color="auto"/>
                                        <w:right w:val="none" w:sz="0" w:space="0" w:color="auto"/>
                                      </w:divBdr>
                                      <w:divsChild>
                                        <w:div w:id="695424205">
                                          <w:marLeft w:val="0"/>
                                          <w:marRight w:val="0"/>
                                          <w:marTop w:val="0"/>
                                          <w:marBottom w:val="0"/>
                                          <w:divBdr>
                                            <w:top w:val="none" w:sz="0" w:space="0" w:color="auto"/>
                                            <w:left w:val="none" w:sz="0" w:space="0" w:color="auto"/>
                                            <w:bottom w:val="none" w:sz="0" w:space="0" w:color="auto"/>
                                            <w:right w:val="none" w:sz="0" w:space="0" w:color="auto"/>
                                          </w:divBdr>
                                          <w:divsChild>
                                            <w:div w:id="2056153253">
                                              <w:marLeft w:val="0"/>
                                              <w:marRight w:val="0"/>
                                              <w:marTop w:val="0"/>
                                              <w:marBottom w:val="0"/>
                                              <w:divBdr>
                                                <w:top w:val="none" w:sz="0" w:space="0" w:color="auto"/>
                                                <w:left w:val="none" w:sz="0" w:space="0" w:color="auto"/>
                                                <w:bottom w:val="none" w:sz="0" w:space="0" w:color="auto"/>
                                                <w:right w:val="none" w:sz="0" w:space="0" w:color="auto"/>
                                              </w:divBdr>
                                              <w:divsChild>
                                                <w:div w:id="1322931773">
                                                  <w:marLeft w:val="0"/>
                                                  <w:marRight w:val="0"/>
                                                  <w:marTop w:val="0"/>
                                                  <w:marBottom w:val="0"/>
                                                  <w:divBdr>
                                                    <w:top w:val="none" w:sz="0" w:space="0" w:color="auto"/>
                                                    <w:left w:val="none" w:sz="0" w:space="0" w:color="auto"/>
                                                    <w:bottom w:val="none" w:sz="0" w:space="0" w:color="auto"/>
                                                    <w:right w:val="none" w:sz="0" w:space="0" w:color="auto"/>
                                                  </w:divBdr>
                                                  <w:divsChild>
                                                    <w:div w:id="1805274442">
                                                      <w:marLeft w:val="0"/>
                                                      <w:marRight w:val="0"/>
                                                      <w:marTop w:val="0"/>
                                                      <w:marBottom w:val="0"/>
                                                      <w:divBdr>
                                                        <w:top w:val="none" w:sz="0" w:space="0" w:color="auto"/>
                                                        <w:left w:val="none" w:sz="0" w:space="0" w:color="auto"/>
                                                        <w:bottom w:val="none" w:sz="0" w:space="0" w:color="auto"/>
                                                        <w:right w:val="none" w:sz="0" w:space="0" w:color="auto"/>
                                                      </w:divBdr>
                                                      <w:divsChild>
                                                        <w:div w:id="433860544">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000304">
      <w:bodyDiv w:val="1"/>
      <w:marLeft w:val="0"/>
      <w:marRight w:val="0"/>
      <w:marTop w:val="0"/>
      <w:marBottom w:val="0"/>
      <w:divBdr>
        <w:top w:val="none" w:sz="0" w:space="0" w:color="auto"/>
        <w:left w:val="none" w:sz="0" w:space="0" w:color="auto"/>
        <w:bottom w:val="none" w:sz="0" w:space="0" w:color="auto"/>
        <w:right w:val="none" w:sz="0" w:space="0" w:color="auto"/>
      </w:divBdr>
    </w:div>
    <w:div w:id="536505280">
      <w:bodyDiv w:val="1"/>
      <w:marLeft w:val="0"/>
      <w:marRight w:val="0"/>
      <w:marTop w:val="0"/>
      <w:marBottom w:val="0"/>
      <w:divBdr>
        <w:top w:val="none" w:sz="0" w:space="0" w:color="auto"/>
        <w:left w:val="none" w:sz="0" w:space="0" w:color="auto"/>
        <w:bottom w:val="none" w:sz="0" w:space="0" w:color="auto"/>
        <w:right w:val="none" w:sz="0" w:space="0" w:color="auto"/>
      </w:divBdr>
    </w:div>
    <w:div w:id="536507961">
      <w:bodyDiv w:val="1"/>
      <w:marLeft w:val="0"/>
      <w:marRight w:val="0"/>
      <w:marTop w:val="0"/>
      <w:marBottom w:val="0"/>
      <w:divBdr>
        <w:top w:val="none" w:sz="0" w:space="0" w:color="auto"/>
        <w:left w:val="none" w:sz="0" w:space="0" w:color="auto"/>
        <w:bottom w:val="none" w:sz="0" w:space="0" w:color="auto"/>
        <w:right w:val="none" w:sz="0" w:space="0" w:color="auto"/>
      </w:divBdr>
    </w:div>
    <w:div w:id="539511189">
      <w:bodyDiv w:val="1"/>
      <w:marLeft w:val="0"/>
      <w:marRight w:val="0"/>
      <w:marTop w:val="0"/>
      <w:marBottom w:val="0"/>
      <w:divBdr>
        <w:top w:val="none" w:sz="0" w:space="0" w:color="auto"/>
        <w:left w:val="none" w:sz="0" w:space="0" w:color="auto"/>
        <w:bottom w:val="none" w:sz="0" w:space="0" w:color="auto"/>
        <w:right w:val="none" w:sz="0" w:space="0" w:color="auto"/>
      </w:divBdr>
    </w:div>
    <w:div w:id="549070963">
      <w:bodyDiv w:val="1"/>
      <w:marLeft w:val="0"/>
      <w:marRight w:val="0"/>
      <w:marTop w:val="0"/>
      <w:marBottom w:val="0"/>
      <w:divBdr>
        <w:top w:val="none" w:sz="0" w:space="0" w:color="auto"/>
        <w:left w:val="none" w:sz="0" w:space="0" w:color="auto"/>
        <w:bottom w:val="none" w:sz="0" w:space="0" w:color="auto"/>
        <w:right w:val="none" w:sz="0" w:space="0" w:color="auto"/>
      </w:divBdr>
    </w:div>
    <w:div w:id="550772096">
      <w:bodyDiv w:val="1"/>
      <w:marLeft w:val="0"/>
      <w:marRight w:val="0"/>
      <w:marTop w:val="0"/>
      <w:marBottom w:val="0"/>
      <w:divBdr>
        <w:top w:val="none" w:sz="0" w:space="0" w:color="auto"/>
        <w:left w:val="none" w:sz="0" w:space="0" w:color="auto"/>
        <w:bottom w:val="none" w:sz="0" w:space="0" w:color="auto"/>
        <w:right w:val="none" w:sz="0" w:space="0" w:color="auto"/>
      </w:divBdr>
    </w:div>
    <w:div w:id="554240690">
      <w:bodyDiv w:val="1"/>
      <w:marLeft w:val="0"/>
      <w:marRight w:val="0"/>
      <w:marTop w:val="0"/>
      <w:marBottom w:val="0"/>
      <w:divBdr>
        <w:top w:val="none" w:sz="0" w:space="0" w:color="auto"/>
        <w:left w:val="none" w:sz="0" w:space="0" w:color="auto"/>
        <w:bottom w:val="none" w:sz="0" w:space="0" w:color="auto"/>
        <w:right w:val="none" w:sz="0" w:space="0" w:color="auto"/>
      </w:divBdr>
    </w:div>
    <w:div w:id="558517528">
      <w:bodyDiv w:val="1"/>
      <w:marLeft w:val="0"/>
      <w:marRight w:val="0"/>
      <w:marTop w:val="0"/>
      <w:marBottom w:val="0"/>
      <w:divBdr>
        <w:top w:val="none" w:sz="0" w:space="0" w:color="auto"/>
        <w:left w:val="none" w:sz="0" w:space="0" w:color="auto"/>
        <w:bottom w:val="none" w:sz="0" w:space="0" w:color="auto"/>
        <w:right w:val="none" w:sz="0" w:space="0" w:color="auto"/>
      </w:divBdr>
    </w:div>
    <w:div w:id="562059435">
      <w:bodyDiv w:val="1"/>
      <w:marLeft w:val="0"/>
      <w:marRight w:val="0"/>
      <w:marTop w:val="0"/>
      <w:marBottom w:val="0"/>
      <w:divBdr>
        <w:top w:val="none" w:sz="0" w:space="0" w:color="auto"/>
        <w:left w:val="none" w:sz="0" w:space="0" w:color="auto"/>
        <w:bottom w:val="none" w:sz="0" w:space="0" w:color="auto"/>
        <w:right w:val="none" w:sz="0" w:space="0" w:color="auto"/>
      </w:divBdr>
    </w:div>
    <w:div w:id="563875671">
      <w:bodyDiv w:val="1"/>
      <w:marLeft w:val="0"/>
      <w:marRight w:val="0"/>
      <w:marTop w:val="0"/>
      <w:marBottom w:val="0"/>
      <w:divBdr>
        <w:top w:val="none" w:sz="0" w:space="0" w:color="auto"/>
        <w:left w:val="none" w:sz="0" w:space="0" w:color="auto"/>
        <w:bottom w:val="none" w:sz="0" w:space="0" w:color="auto"/>
        <w:right w:val="none" w:sz="0" w:space="0" w:color="auto"/>
      </w:divBdr>
    </w:div>
    <w:div w:id="567960025">
      <w:bodyDiv w:val="1"/>
      <w:marLeft w:val="0"/>
      <w:marRight w:val="0"/>
      <w:marTop w:val="0"/>
      <w:marBottom w:val="0"/>
      <w:divBdr>
        <w:top w:val="none" w:sz="0" w:space="0" w:color="auto"/>
        <w:left w:val="none" w:sz="0" w:space="0" w:color="auto"/>
        <w:bottom w:val="none" w:sz="0" w:space="0" w:color="auto"/>
        <w:right w:val="none" w:sz="0" w:space="0" w:color="auto"/>
      </w:divBdr>
    </w:div>
    <w:div w:id="568465514">
      <w:bodyDiv w:val="1"/>
      <w:marLeft w:val="0"/>
      <w:marRight w:val="0"/>
      <w:marTop w:val="0"/>
      <w:marBottom w:val="0"/>
      <w:divBdr>
        <w:top w:val="none" w:sz="0" w:space="0" w:color="auto"/>
        <w:left w:val="none" w:sz="0" w:space="0" w:color="auto"/>
        <w:bottom w:val="none" w:sz="0" w:space="0" w:color="auto"/>
        <w:right w:val="none" w:sz="0" w:space="0" w:color="auto"/>
      </w:divBdr>
    </w:div>
    <w:div w:id="578750882">
      <w:bodyDiv w:val="1"/>
      <w:marLeft w:val="0"/>
      <w:marRight w:val="0"/>
      <w:marTop w:val="0"/>
      <w:marBottom w:val="0"/>
      <w:divBdr>
        <w:top w:val="none" w:sz="0" w:space="0" w:color="auto"/>
        <w:left w:val="none" w:sz="0" w:space="0" w:color="auto"/>
        <w:bottom w:val="none" w:sz="0" w:space="0" w:color="auto"/>
        <w:right w:val="none" w:sz="0" w:space="0" w:color="auto"/>
      </w:divBdr>
    </w:div>
    <w:div w:id="579414351">
      <w:bodyDiv w:val="1"/>
      <w:marLeft w:val="0"/>
      <w:marRight w:val="0"/>
      <w:marTop w:val="0"/>
      <w:marBottom w:val="0"/>
      <w:divBdr>
        <w:top w:val="none" w:sz="0" w:space="0" w:color="auto"/>
        <w:left w:val="none" w:sz="0" w:space="0" w:color="auto"/>
        <w:bottom w:val="none" w:sz="0" w:space="0" w:color="auto"/>
        <w:right w:val="none" w:sz="0" w:space="0" w:color="auto"/>
      </w:divBdr>
    </w:div>
    <w:div w:id="579560520">
      <w:bodyDiv w:val="1"/>
      <w:marLeft w:val="0"/>
      <w:marRight w:val="0"/>
      <w:marTop w:val="0"/>
      <w:marBottom w:val="0"/>
      <w:divBdr>
        <w:top w:val="none" w:sz="0" w:space="0" w:color="auto"/>
        <w:left w:val="none" w:sz="0" w:space="0" w:color="auto"/>
        <w:bottom w:val="none" w:sz="0" w:space="0" w:color="auto"/>
        <w:right w:val="none" w:sz="0" w:space="0" w:color="auto"/>
      </w:divBdr>
    </w:div>
    <w:div w:id="580332925">
      <w:bodyDiv w:val="1"/>
      <w:marLeft w:val="0"/>
      <w:marRight w:val="0"/>
      <w:marTop w:val="0"/>
      <w:marBottom w:val="0"/>
      <w:divBdr>
        <w:top w:val="none" w:sz="0" w:space="0" w:color="auto"/>
        <w:left w:val="none" w:sz="0" w:space="0" w:color="auto"/>
        <w:bottom w:val="none" w:sz="0" w:space="0" w:color="auto"/>
        <w:right w:val="none" w:sz="0" w:space="0" w:color="auto"/>
      </w:divBdr>
    </w:div>
    <w:div w:id="580413443">
      <w:bodyDiv w:val="1"/>
      <w:marLeft w:val="0"/>
      <w:marRight w:val="0"/>
      <w:marTop w:val="0"/>
      <w:marBottom w:val="0"/>
      <w:divBdr>
        <w:top w:val="none" w:sz="0" w:space="0" w:color="auto"/>
        <w:left w:val="none" w:sz="0" w:space="0" w:color="auto"/>
        <w:bottom w:val="none" w:sz="0" w:space="0" w:color="auto"/>
        <w:right w:val="none" w:sz="0" w:space="0" w:color="auto"/>
      </w:divBdr>
    </w:div>
    <w:div w:id="586815542">
      <w:bodyDiv w:val="1"/>
      <w:marLeft w:val="0"/>
      <w:marRight w:val="0"/>
      <w:marTop w:val="0"/>
      <w:marBottom w:val="0"/>
      <w:divBdr>
        <w:top w:val="none" w:sz="0" w:space="0" w:color="auto"/>
        <w:left w:val="none" w:sz="0" w:space="0" w:color="auto"/>
        <w:bottom w:val="none" w:sz="0" w:space="0" w:color="auto"/>
        <w:right w:val="none" w:sz="0" w:space="0" w:color="auto"/>
      </w:divBdr>
    </w:div>
    <w:div w:id="588737346">
      <w:bodyDiv w:val="1"/>
      <w:marLeft w:val="0"/>
      <w:marRight w:val="0"/>
      <w:marTop w:val="0"/>
      <w:marBottom w:val="0"/>
      <w:divBdr>
        <w:top w:val="none" w:sz="0" w:space="0" w:color="auto"/>
        <w:left w:val="none" w:sz="0" w:space="0" w:color="auto"/>
        <w:bottom w:val="none" w:sz="0" w:space="0" w:color="auto"/>
        <w:right w:val="none" w:sz="0" w:space="0" w:color="auto"/>
      </w:divBdr>
    </w:div>
    <w:div w:id="588931479">
      <w:bodyDiv w:val="1"/>
      <w:marLeft w:val="0"/>
      <w:marRight w:val="0"/>
      <w:marTop w:val="0"/>
      <w:marBottom w:val="0"/>
      <w:divBdr>
        <w:top w:val="none" w:sz="0" w:space="0" w:color="auto"/>
        <w:left w:val="none" w:sz="0" w:space="0" w:color="auto"/>
        <w:bottom w:val="none" w:sz="0" w:space="0" w:color="auto"/>
        <w:right w:val="none" w:sz="0" w:space="0" w:color="auto"/>
      </w:divBdr>
    </w:div>
    <w:div w:id="594359425">
      <w:bodyDiv w:val="1"/>
      <w:marLeft w:val="0"/>
      <w:marRight w:val="0"/>
      <w:marTop w:val="0"/>
      <w:marBottom w:val="0"/>
      <w:divBdr>
        <w:top w:val="none" w:sz="0" w:space="0" w:color="auto"/>
        <w:left w:val="none" w:sz="0" w:space="0" w:color="auto"/>
        <w:bottom w:val="none" w:sz="0" w:space="0" w:color="auto"/>
        <w:right w:val="none" w:sz="0" w:space="0" w:color="auto"/>
      </w:divBdr>
    </w:div>
    <w:div w:id="598099769">
      <w:bodyDiv w:val="1"/>
      <w:marLeft w:val="0"/>
      <w:marRight w:val="0"/>
      <w:marTop w:val="0"/>
      <w:marBottom w:val="0"/>
      <w:divBdr>
        <w:top w:val="none" w:sz="0" w:space="0" w:color="auto"/>
        <w:left w:val="none" w:sz="0" w:space="0" w:color="auto"/>
        <w:bottom w:val="none" w:sz="0" w:space="0" w:color="auto"/>
        <w:right w:val="none" w:sz="0" w:space="0" w:color="auto"/>
      </w:divBdr>
    </w:div>
    <w:div w:id="598608098">
      <w:bodyDiv w:val="1"/>
      <w:marLeft w:val="0"/>
      <w:marRight w:val="0"/>
      <w:marTop w:val="0"/>
      <w:marBottom w:val="0"/>
      <w:divBdr>
        <w:top w:val="none" w:sz="0" w:space="0" w:color="auto"/>
        <w:left w:val="none" w:sz="0" w:space="0" w:color="auto"/>
        <w:bottom w:val="none" w:sz="0" w:space="0" w:color="auto"/>
        <w:right w:val="none" w:sz="0" w:space="0" w:color="auto"/>
      </w:divBdr>
    </w:div>
    <w:div w:id="601499065">
      <w:bodyDiv w:val="1"/>
      <w:marLeft w:val="0"/>
      <w:marRight w:val="0"/>
      <w:marTop w:val="0"/>
      <w:marBottom w:val="0"/>
      <w:divBdr>
        <w:top w:val="none" w:sz="0" w:space="0" w:color="auto"/>
        <w:left w:val="none" w:sz="0" w:space="0" w:color="auto"/>
        <w:bottom w:val="none" w:sz="0" w:space="0" w:color="auto"/>
        <w:right w:val="none" w:sz="0" w:space="0" w:color="auto"/>
      </w:divBdr>
    </w:div>
    <w:div w:id="601573160">
      <w:bodyDiv w:val="1"/>
      <w:marLeft w:val="0"/>
      <w:marRight w:val="0"/>
      <w:marTop w:val="0"/>
      <w:marBottom w:val="0"/>
      <w:divBdr>
        <w:top w:val="none" w:sz="0" w:space="0" w:color="auto"/>
        <w:left w:val="none" w:sz="0" w:space="0" w:color="auto"/>
        <w:bottom w:val="none" w:sz="0" w:space="0" w:color="auto"/>
        <w:right w:val="none" w:sz="0" w:space="0" w:color="auto"/>
      </w:divBdr>
    </w:div>
    <w:div w:id="603460904">
      <w:bodyDiv w:val="1"/>
      <w:marLeft w:val="0"/>
      <w:marRight w:val="0"/>
      <w:marTop w:val="0"/>
      <w:marBottom w:val="0"/>
      <w:divBdr>
        <w:top w:val="none" w:sz="0" w:space="0" w:color="auto"/>
        <w:left w:val="none" w:sz="0" w:space="0" w:color="auto"/>
        <w:bottom w:val="none" w:sz="0" w:space="0" w:color="auto"/>
        <w:right w:val="none" w:sz="0" w:space="0" w:color="auto"/>
      </w:divBdr>
    </w:div>
    <w:div w:id="604966240">
      <w:bodyDiv w:val="1"/>
      <w:marLeft w:val="0"/>
      <w:marRight w:val="0"/>
      <w:marTop w:val="0"/>
      <w:marBottom w:val="0"/>
      <w:divBdr>
        <w:top w:val="none" w:sz="0" w:space="0" w:color="auto"/>
        <w:left w:val="none" w:sz="0" w:space="0" w:color="auto"/>
        <w:bottom w:val="none" w:sz="0" w:space="0" w:color="auto"/>
        <w:right w:val="none" w:sz="0" w:space="0" w:color="auto"/>
      </w:divBdr>
    </w:div>
    <w:div w:id="610211758">
      <w:bodyDiv w:val="1"/>
      <w:marLeft w:val="0"/>
      <w:marRight w:val="0"/>
      <w:marTop w:val="0"/>
      <w:marBottom w:val="0"/>
      <w:divBdr>
        <w:top w:val="none" w:sz="0" w:space="0" w:color="auto"/>
        <w:left w:val="none" w:sz="0" w:space="0" w:color="auto"/>
        <w:bottom w:val="none" w:sz="0" w:space="0" w:color="auto"/>
        <w:right w:val="none" w:sz="0" w:space="0" w:color="auto"/>
      </w:divBdr>
    </w:div>
    <w:div w:id="615405899">
      <w:bodyDiv w:val="1"/>
      <w:marLeft w:val="0"/>
      <w:marRight w:val="0"/>
      <w:marTop w:val="0"/>
      <w:marBottom w:val="0"/>
      <w:divBdr>
        <w:top w:val="none" w:sz="0" w:space="0" w:color="auto"/>
        <w:left w:val="none" w:sz="0" w:space="0" w:color="auto"/>
        <w:bottom w:val="none" w:sz="0" w:space="0" w:color="auto"/>
        <w:right w:val="none" w:sz="0" w:space="0" w:color="auto"/>
      </w:divBdr>
    </w:div>
    <w:div w:id="622419200">
      <w:bodyDiv w:val="1"/>
      <w:marLeft w:val="0"/>
      <w:marRight w:val="0"/>
      <w:marTop w:val="0"/>
      <w:marBottom w:val="0"/>
      <w:divBdr>
        <w:top w:val="none" w:sz="0" w:space="0" w:color="auto"/>
        <w:left w:val="none" w:sz="0" w:space="0" w:color="auto"/>
        <w:bottom w:val="none" w:sz="0" w:space="0" w:color="auto"/>
        <w:right w:val="none" w:sz="0" w:space="0" w:color="auto"/>
      </w:divBdr>
    </w:div>
    <w:div w:id="624505428">
      <w:bodyDiv w:val="1"/>
      <w:marLeft w:val="0"/>
      <w:marRight w:val="0"/>
      <w:marTop w:val="0"/>
      <w:marBottom w:val="0"/>
      <w:divBdr>
        <w:top w:val="none" w:sz="0" w:space="0" w:color="auto"/>
        <w:left w:val="none" w:sz="0" w:space="0" w:color="auto"/>
        <w:bottom w:val="none" w:sz="0" w:space="0" w:color="auto"/>
        <w:right w:val="none" w:sz="0" w:space="0" w:color="auto"/>
      </w:divBdr>
    </w:div>
    <w:div w:id="628704850">
      <w:bodyDiv w:val="1"/>
      <w:marLeft w:val="0"/>
      <w:marRight w:val="0"/>
      <w:marTop w:val="0"/>
      <w:marBottom w:val="0"/>
      <w:divBdr>
        <w:top w:val="none" w:sz="0" w:space="0" w:color="auto"/>
        <w:left w:val="none" w:sz="0" w:space="0" w:color="auto"/>
        <w:bottom w:val="none" w:sz="0" w:space="0" w:color="auto"/>
        <w:right w:val="none" w:sz="0" w:space="0" w:color="auto"/>
      </w:divBdr>
    </w:div>
    <w:div w:id="631011679">
      <w:bodyDiv w:val="1"/>
      <w:marLeft w:val="0"/>
      <w:marRight w:val="0"/>
      <w:marTop w:val="0"/>
      <w:marBottom w:val="0"/>
      <w:divBdr>
        <w:top w:val="none" w:sz="0" w:space="0" w:color="auto"/>
        <w:left w:val="none" w:sz="0" w:space="0" w:color="auto"/>
        <w:bottom w:val="none" w:sz="0" w:space="0" w:color="auto"/>
        <w:right w:val="none" w:sz="0" w:space="0" w:color="auto"/>
      </w:divBdr>
    </w:div>
    <w:div w:id="633868511">
      <w:bodyDiv w:val="1"/>
      <w:marLeft w:val="0"/>
      <w:marRight w:val="0"/>
      <w:marTop w:val="0"/>
      <w:marBottom w:val="0"/>
      <w:divBdr>
        <w:top w:val="none" w:sz="0" w:space="0" w:color="auto"/>
        <w:left w:val="none" w:sz="0" w:space="0" w:color="auto"/>
        <w:bottom w:val="none" w:sz="0" w:space="0" w:color="auto"/>
        <w:right w:val="none" w:sz="0" w:space="0" w:color="auto"/>
      </w:divBdr>
    </w:div>
    <w:div w:id="643511951">
      <w:bodyDiv w:val="1"/>
      <w:marLeft w:val="0"/>
      <w:marRight w:val="0"/>
      <w:marTop w:val="0"/>
      <w:marBottom w:val="0"/>
      <w:divBdr>
        <w:top w:val="none" w:sz="0" w:space="0" w:color="auto"/>
        <w:left w:val="none" w:sz="0" w:space="0" w:color="auto"/>
        <w:bottom w:val="none" w:sz="0" w:space="0" w:color="auto"/>
        <w:right w:val="none" w:sz="0" w:space="0" w:color="auto"/>
      </w:divBdr>
    </w:div>
    <w:div w:id="666322158">
      <w:bodyDiv w:val="1"/>
      <w:marLeft w:val="0"/>
      <w:marRight w:val="0"/>
      <w:marTop w:val="0"/>
      <w:marBottom w:val="0"/>
      <w:divBdr>
        <w:top w:val="none" w:sz="0" w:space="0" w:color="auto"/>
        <w:left w:val="none" w:sz="0" w:space="0" w:color="auto"/>
        <w:bottom w:val="none" w:sz="0" w:space="0" w:color="auto"/>
        <w:right w:val="none" w:sz="0" w:space="0" w:color="auto"/>
      </w:divBdr>
    </w:div>
    <w:div w:id="676615720">
      <w:bodyDiv w:val="1"/>
      <w:marLeft w:val="0"/>
      <w:marRight w:val="0"/>
      <w:marTop w:val="0"/>
      <w:marBottom w:val="0"/>
      <w:divBdr>
        <w:top w:val="none" w:sz="0" w:space="0" w:color="auto"/>
        <w:left w:val="none" w:sz="0" w:space="0" w:color="auto"/>
        <w:bottom w:val="none" w:sz="0" w:space="0" w:color="auto"/>
        <w:right w:val="none" w:sz="0" w:space="0" w:color="auto"/>
      </w:divBdr>
    </w:div>
    <w:div w:id="679353400">
      <w:bodyDiv w:val="1"/>
      <w:marLeft w:val="0"/>
      <w:marRight w:val="0"/>
      <w:marTop w:val="0"/>
      <w:marBottom w:val="0"/>
      <w:divBdr>
        <w:top w:val="none" w:sz="0" w:space="0" w:color="auto"/>
        <w:left w:val="none" w:sz="0" w:space="0" w:color="auto"/>
        <w:bottom w:val="none" w:sz="0" w:space="0" w:color="auto"/>
        <w:right w:val="none" w:sz="0" w:space="0" w:color="auto"/>
      </w:divBdr>
    </w:div>
    <w:div w:id="682051036">
      <w:bodyDiv w:val="1"/>
      <w:marLeft w:val="0"/>
      <w:marRight w:val="0"/>
      <w:marTop w:val="0"/>
      <w:marBottom w:val="0"/>
      <w:divBdr>
        <w:top w:val="none" w:sz="0" w:space="0" w:color="auto"/>
        <w:left w:val="none" w:sz="0" w:space="0" w:color="auto"/>
        <w:bottom w:val="none" w:sz="0" w:space="0" w:color="auto"/>
        <w:right w:val="none" w:sz="0" w:space="0" w:color="auto"/>
      </w:divBdr>
    </w:div>
    <w:div w:id="683752908">
      <w:bodyDiv w:val="1"/>
      <w:marLeft w:val="0"/>
      <w:marRight w:val="0"/>
      <w:marTop w:val="0"/>
      <w:marBottom w:val="0"/>
      <w:divBdr>
        <w:top w:val="none" w:sz="0" w:space="0" w:color="auto"/>
        <w:left w:val="none" w:sz="0" w:space="0" w:color="auto"/>
        <w:bottom w:val="none" w:sz="0" w:space="0" w:color="auto"/>
        <w:right w:val="none" w:sz="0" w:space="0" w:color="auto"/>
      </w:divBdr>
    </w:div>
    <w:div w:id="685712264">
      <w:bodyDiv w:val="1"/>
      <w:marLeft w:val="0"/>
      <w:marRight w:val="0"/>
      <w:marTop w:val="0"/>
      <w:marBottom w:val="0"/>
      <w:divBdr>
        <w:top w:val="none" w:sz="0" w:space="0" w:color="auto"/>
        <w:left w:val="none" w:sz="0" w:space="0" w:color="auto"/>
        <w:bottom w:val="none" w:sz="0" w:space="0" w:color="auto"/>
        <w:right w:val="none" w:sz="0" w:space="0" w:color="auto"/>
      </w:divBdr>
    </w:div>
    <w:div w:id="689724323">
      <w:bodyDiv w:val="1"/>
      <w:marLeft w:val="0"/>
      <w:marRight w:val="0"/>
      <w:marTop w:val="0"/>
      <w:marBottom w:val="0"/>
      <w:divBdr>
        <w:top w:val="none" w:sz="0" w:space="0" w:color="auto"/>
        <w:left w:val="none" w:sz="0" w:space="0" w:color="auto"/>
        <w:bottom w:val="none" w:sz="0" w:space="0" w:color="auto"/>
        <w:right w:val="none" w:sz="0" w:space="0" w:color="auto"/>
      </w:divBdr>
    </w:div>
    <w:div w:id="694772936">
      <w:bodyDiv w:val="1"/>
      <w:marLeft w:val="0"/>
      <w:marRight w:val="0"/>
      <w:marTop w:val="0"/>
      <w:marBottom w:val="0"/>
      <w:divBdr>
        <w:top w:val="none" w:sz="0" w:space="0" w:color="auto"/>
        <w:left w:val="none" w:sz="0" w:space="0" w:color="auto"/>
        <w:bottom w:val="none" w:sz="0" w:space="0" w:color="auto"/>
        <w:right w:val="none" w:sz="0" w:space="0" w:color="auto"/>
      </w:divBdr>
    </w:div>
    <w:div w:id="696397132">
      <w:bodyDiv w:val="1"/>
      <w:marLeft w:val="0"/>
      <w:marRight w:val="0"/>
      <w:marTop w:val="0"/>
      <w:marBottom w:val="0"/>
      <w:divBdr>
        <w:top w:val="none" w:sz="0" w:space="0" w:color="auto"/>
        <w:left w:val="none" w:sz="0" w:space="0" w:color="auto"/>
        <w:bottom w:val="none" w:sz="0" w:space="0" w:color="auto"/>
        <w:right w:val="none" w:sz="0" w:space="0" w:color="auto"/>
      </w:divBdr>
    </w:div>
    <w:div w:id="703142701">
      <w:bodyDiv w:val="1"/>
      <w:marLeft w:val="0"/>
      <w:marRight w:val="0"/>
      <w:marTop w:val="0"/>
      <w:marBottom w:val="0"/>
      <w:divBdr>
        <w:top w:val="none" w:sz="0" w:space="0" w:color="auto"/>
        <w:left w:val="none" w:sz="0" w:space="0" w:color="auto"/>
        <w:bottom w:val="none" w:sz="0" w:space="0" w:color="auto"/>
        <w:right w:val="none" w:sz="0" w:space="0" w:color="auto"/>
      </w:divBdr>
    </w:div>
    <w:div w:id="704644828">
      <w:bodyDiv w:val="1"/>
      <w:marLeft w:val="0"/>
      <w:marRight w:val="0"/>
      <w:marTop w:val="0"/>
      <w:marBottom w:val="0"/>
      <w:divBdr>
        <w:top w:val="none" w:sz="0" w:space="0" w:color="auto"/>
        <w:left w:val="none" w:sz="0" w:space="0" w:color="auto"/>
        <w:bottom w:val="none" w:sz="0" w:space="0" w:color="auto"/>
        <w:right w:val="none" w:sz="0" w:space="0" w:color="auto"/>
      </w:divBdr>
    </w:div>
    <w:div w:id="708990882">
      <w:bodyDiv w:val="1"/>
      <w:marLeft w:val="0"/>
      <w:marRight w:val="0"/>
      <w:marTop w:val="0"/>
      <w:marBottom w:val="0"/>
      <w:divBdr>
        <w:top w:val="none" w:sz="0" w:space="0" w:color="auto"/>
        <w:left w:val="none" w:sz="0" w:space="0" w:color="auto"/>
        <w:bottom w:val="none" w:sz="0" w:space="0" w:color="auto"/>
        <w:right w:val="none" w:sz="0" w:space="0" w:color="auto"/>
      </w:divBdr>
    </w:div>
    <w:div w:id="710809213">
      <w:bodyDiv w:val="1"/>
      <w:marLeft w:val="0"/>
      <w:marRight w:val="0"/>
      <w:marTop w:val="0"/>
      <w:marBottom w:val="0"/>
      <w:divBdr>
        <w:top w:val="none" w:sz="0" w:space="0" w:color="auto"/>
        <w:left w:val="none" w:sz="0" w:space="0" w:color="auto"/>
        <w:bottom w:val="none" w:sz="0" w:space="0" w:color="auto"/>
        <w:right w:val="none" w:sz="0" w:space="0" w:color="auto"/>
      </w:divBdr>
    </w:div>
    <w:div w:id="716587501">
      <w:bodyDiv w:val="1"/>
      <w:marLeft w:val="0"/>
      <w:marRight w:val="0"/>
      <w:marTop w:val="0"/>
      <w:marBottom w:val="0"/>
      <w:divBdr>
        <w:top w:val="none" w:sz="0" w:space="0" w:color="auto"/>
        <w:left w:val="none" w:sz="0" w:space="0" w:color="auto"/>
        <w:bottom w:val="none" w:sz="0" w:space="0" w:color="auto"/>
        <w:right w:val="none" w:sz="0" w:space="0" w:color="auto"/>
      </w:divBdr>
    </w:div>
    <w:div w:id="727649668">
      <w:bodyDiv w:val="1"/>
      <w:marLeft w:val="0"/>
      <w:marRight w:val="0"/>
      <w:marTop w:val="0"/>
      <w:marBottom w:val="0"/>
      <w:divBdr>
        <w:top w:val="none" w:sz="0" w:space="0" w:color="auto"/>
        <w:left w:val="none" w:sz="0" w:space="0" w:color="auto"/>
        <w:bottom w:val="none" w:sz="0" w:space="0" w:color="auto"/>
        <w:right w:val="none" w:sz="0" w:space="0" w:color="auto"/>
      </w:divBdr>
    </w:div>
    <w:div w:id="738595990">
      <w:bodyDiv w:val="1"/>
      <w:marLeft w:val="0"/>
      <w:marRight w:val="0"/>
      <w:marTop w:val="0"/>
      <w:marBottom w:val="0"/>
      <w:divBdr>
        <w:top w:val="none" w:sz="0" w:space="0" w:color="auto"/>
        <w:left w:val="none" w:sz="0" w:space="0" w:color="auto"/>
        <w:bottom w:val="none" w:sz="0" w:space="0" w:color="auto"/>
        <w:right w:val="none" w:sz="0" w:space="0" w:color="auto"/>
      </w:divBdr>
    </w:div>
    <w:div w:id="739180952">
      <w:bodyDiv w:val="1"/>
      <w:marLeft w:val="0"/>
      <w:marRight w:val="0"/>
      <w:marTop w:val="0"/>
      <w:marBottom w:val="0"/>
      <w:divBdr>
        <w:top w:val="none" w:sz="0" w:space="0" w:color="auto"/>
        <w:left w:val="none" w:sz="0" w:space="0" w:color="auto"/>
        <w:bottom w:val="none" w:sz="0" w:space="0" w:color="auto"/>
        <w:right w:val="none" w:sz="0" w:space="0" w:color="auto"/>
      </w:divBdr>
    </w:div>
    <w:div w:id="748311082">
      <w:bodyDiv w:val="1"/>
      <w:marLeft w:val="0"/>
      <w:marRight w:val="0"/>
      <w:marTop w:val="0"/>
      <w:marBottom w:val="0"/>
      <w:divBdr>
        <w:top w:val="none" w:sz="0" w:space="0" w:color="auto"/>
        <w:left w:val="none" w:sz="0" w:space="0" w:color="auto"/>
        <w:bottom w:val="none" w:sz="0" w:space="0" w:color="auto"/>
        <w:right w:val="none" w:sz="0" w:space="0" w:color="auto"/>
      </w:divBdr>
    </w:div>
    <w:div w:id="763495623">
      <w:bodyDiv w:val="1"/>
      <w:marLeft w:val="0"/>
      <w:marRight w:val="0"/>
      <w:marTop w:val="0"/>
      <w:marBottom w:val="0"/>
      <w:divBdr>
        <w:top w:val="none" w:sz="0" w:space="0" w:color="auto"/>
        <w:left w:val="none" w:sz="0" w:space="0" w:color="auto"/>
        <w:bottom w:val="none" w:sz="0" w:space="0" w:color="auto"/>
        <w:right w:val="none" w:sz="0" w:space="0" w:color="auto"/>
      </w:divBdr>
    </w:div>
    <w:div w:id="770390647">
      <w:bodyDiv w:val="1"/>
      <w:marLeft w:val="0"/>
      <w:marRight w:val="0"/>
      <w:marTop w:val="0"/>
      <w:marBottom w:val="0"/>
      <w:divBdr>
        <w:top w:val="none" w:sz="0" w:space="0" w:color="auto"/>
        <w:left w:val="none" w:sz="0" w:space="0" w:color="auto"/>
        <w:bottom w:val="none" w:sz="0" w:space="0" w:color="auto"/>
        <w:right w:val="none" w:sz="0" w:space="0" w:color="auto"/>
      </w:divBdr>
    </w:div>
    <w:div w:id="781190742">
      <w:bodyDiv w:val="1"/>
      <w:marLeft w:val="0"/>
      <w:marRight w:val="0"/>
      <w:marTop w:val="0"/>
      <w:marBottom w:val="0"/>
      <w:divBdr>
        <w:top w:val="none" w:sz="0" w:space="0" w:color="auto"/>
        <w:left w:val="none" w:sz="0" w:space="0" w:color="auto"/>
        <w:bottom w:val="none" w:sz="0" w:space="0" w:color="auto"/>
        <w:right w:val="none" w:sz="0" w:space="0" w:color="auto"/>
      </w:divBdr>
    </w:div>
    <w:div w:id="785807626">
      <w:bodyDiv w:val="1"/>
      <w:marLeft w:val="0"/>
      <w:marRight w:val="0"/>
      <w:marTop w:val="0"/>
      <w:marBottom w:val="0"/>
      <w:divBdr>
        <w:top w:val="none" w:sz="0" w:space="0" w:color="auto"/>
        <w:left w:val="none" w:sz="0" w:space="0" w:color="auto"/>
        <w:bottom w:val="none" w:sz="0" w:space="0" w:color="auto"/>
        <w:right w:val="none" w:sz="0" w:space="0" w:color="auto"/>
      </w:divBdr>
    </w:div>
    <w:div w:id="789663111">
      <w:bodyDiv w:val="1"/>
      <w:marLeft w:val="0"/>
      <w:marRight w:val="0"/>
      <w:marTop w:val="0"/>
      <w:marBottom w:val="0"/>
      <w:divBdr>
        <w:top w:val="none" w:sz="0" w:space="0" w:color="auto"/>
        <w:left w:val="none" w:sz="0" w:space="0" w:color="auto"/>
        <w:bottom w:val="none" w:sz="0" w:space="0" w:color="auto"/>
        <w:right w:val="none" w:sz="0" w:space="0" w:color="auto"/>
      </w:divBdr>
    </w:div>
    <w:div w:id="795100150">
      <w:bodyDiv w:val="1"/>
      <w:marLeft w:val="0"/>
      <w:marRight w:val="0"/>
      <w:marTop w:val="0"/>
      <w:marBottom w:val="0"/>
      <w:divBdr>
        <w:top w:val="none" w:sz="0" w:space="0" w:color="auto"/>
        <w:left w:val="none" w:sz="0" w:space="0" w:color="auto"/>
        <w:bottom w:val="none" w:sz="0" w:space="0" w:color="auto"/>
        <w:right w:val="none" w:sz="0" w:space="0" w:color="auto"/>
      </w:divBdr>
    </w:div>
    <w:div w:id="801189438">
      <w:bodyDiv w:val="1"/>
      <w:marLeft w:val="0"/>
      <w:marRight w:val="0"/>
      <w:marTop w:val="0"/>
      <w:marBottom w:val="0"/>
      <w:divBdr>
        <w:top w:val="none" w:sz="0" w:space="0" w:color="auto"/>
        <w:left w:val="none" w:sz="0" w:space="0" w:color="auto"/>
        <w:bottom w:val="none" w:sz="0" w:space="0" w:color="auto"/>
        <w:right w:val="none" w:sz="0" w:space="0" w:color="auto"/>
      </w:divBdr>
    </w:div>
    <w:div w:id="802770469">
      <w:bodyDiv w:val="1"/>
      <w:marLeft w:val="0"/>
      <w:marRight w:val="0"/>
      <w:marTop w:val="0"/>
      <w:marBottom w:val="0"/>
      <w:divBdr>
        <w:top w:val="none" w:sz="0" w:space="0" w:color="auto"/>
        <w:left w:val="none" w:sz="0" w:space="0" w:color="auto"/>
        <w:bottom w:val="none" w:sz="0" w:space="0" w:color="auto"/>
        <w:right w:val="none" w:sz="0" w:space="0" w:color="auto"/>
      </w:divBdr>
    </w:div>
    <w:div w:id="810631638">
      <w:bodyDiv w:val="1"/>
      <w:marLeft w:val="0"/>
      <w:marRight w:val="0"/>
      <w:marTop w:val="0"/>
      <w:marBottom w:val="0"/>
      <w:divBdr>
        <w:top w:val="none" w:sz="0" w:space="0" w:color="auto"/>
        <w:left w:val="none" w:sz="0" w:space="0" w:color="auto"/>
        <w:bottom w:val="none" w:sz="0" w:space="0" w:color="auto"/>
        <w:right w:val="none" w:sz="0" w:space="0" w:color="auto"/>
      </w:divBdr>
    </w:div>
    <w:div w:id="814447716">
      <w:bodyDiv w:val="1"/>
      <w:marLeft w:val="0"/>
      <w:marRight w:val="0"/>
      <w:marTop w:val="0"/>
      <w:marBottom w:val="0"/>
      <w:divBdr>
        <w:top w:val="none" w:sz="0" w:space="0" w:color="auto"/>
        <w:left w:val="none" w:sz="0" w:space="0" w:color="auto"/>
        <w:bottom w:val="none" w:sz="0" w:space="0" w:color="auto"/>
        <w:right w:val="none" w:sz="0" w:space="0" w:color="auto"/>
      </w:divBdr>
    </w:div>
    <w:div w:id="815993238">
      <w:bodyDiv w:val="1"/>
      <w:marLeft w:val="0"/>
      <w:marRight w:val="0"/>
      <w:marTop w:val="0"/>
      <w:marBottom w:val="0"/>
      <w:divBdr>
        <w:top w:val="none" w:sz="0" w:space="0" w:color="auto"/>
        <w:left w:val="none" w:sz="0" w:space="0" w:color="auto"/>
        <w:bottom w:val="none" w:sz="0" w:space="0" w:color="auto"/>
        <w:right w:val="none" w:sz="0" w:space="0" w:color="auto"/>
      </w:divBdr>
    </w:div>
    <w:div w:id="817841554">
      <w:bodyDiv w:val="1"/>
      <w:marLeft w:val="0"/>
      <w:marRight w:val="0"/>
      <w:marTop w:val="0"/>
      <w:marBottom w:val="0"/>
      <w:divBdr>
        <w:top w:val="none" w:sz="0" w:space="0" w:color="auto"/>
        <w:left w:val="none" w:sz="0" w:space="0" w:color="auto"/>
        <w:bottom w:val="none" w:sz="0" w:space="0" w:color="auto"/>
        <w:right w:val="none" w:sz="0" w:space="0" w:color="auto"/>
      </w:divBdr>
    </w:div>
    <w:div w:id="827406379">
      <w:bodyDiv w:val="1"/>
      <w:marLeft w:val="0"/>
      <w:marRight w:val="0"/>
      <w:marTop w:val="0"/>
      <w:marBottom w:val="0"/>
      <w:divBdr>
        <w:top w:val="none" w:sz="0" w:space="0" w:color="auto"/>
        <w:left w:val="none" w:sz="0" w:space="0" w:color="auto"/>
        <w:bottom w:val="none" w:sz="0" w:space="0" w:color="auto"/>
        <w:right w:val="none" w:sz="0" w:space="0" w:color="auto"/>
      </w:divBdr>
    </w:div>
    <w:div w:id="831025187">
      <w:bodyDiv w:val="1"/>
      <w:marLeft w:val="0"/>
      <w:marRight w:val="0"/>
      <w:marTop w:val="0"/>
      <w:marBottom w:val="0"/>
      <w:divBdr>
        <w:top w:val="none" w:sz="0" w:space="0" w:color="auto"/>
        <w:left w:val="none" w:sz="0" w:space="0" w:color="auto"/>
        <w:bottom w:val="none" w:sz="0" w:space="0" w:color="auto"/>
        <w:right w:val="none" w:sz="0" w:space="0" w:color="auto"/>
      </w:divBdr>
    </w:div>
    <w:div w:id="841823827">
      <w:bodyDiv w:val="1"/>
      <w:marLeft w:val="0"/>
      <w:marRight w:val="0"/>
      <w:marTop w:val="0"/>
      <w:marBottom w:val="0"/>
      <w:divBdr>
        <w:top w:val="none" w:sz="0" w:space="0" w:color="auto"/>
        <w:left w:val="none" w:sz="0" w:space="0" w:color="auto"/>
        <w:bottom w:val="none" w:sz="0" w:space="0" w:color="auto"/>
        <w:right w:val="none" w:sz="0" w:space="0" w:color="auto"/>
      </w:divBdr>
    </w:div>
    <w:div w:id="847522299">
      <w:bodyDiv w:val="1"/>
      <w:marLeft w:val="0"/>
      <w:marRight w:val="0"/>
      <w:marTop w:val="0"/>
      <w:marBottom w:val="0"/>
      <w:divBdr>
        <w:top w:val="none" w:sz="0" w:space="0" w:color="auto"/>
        <w:left w:val="none" w:sz="0" w:space="0" w:color="auto"/>
        <w:bottom w:val="none" w:sz="0" w:space="0" w:color="auto"/>
        <w:right w:val="none" w:sz="0" w:space="0" w:color="auto"/>
      </w:divBdr>
    </w:div>
    <w:div w:id="847670044">
      <w:bodyDiv w:val="1"/>
      <w:marLeft w:val="0"/>
      <w:marRight w:val="0"/>
      <w:marTop w:val="0"/>
      <w:marBottom w:val="0"/>
      <w:divBdr>
        <w:top w:val="none" w:sz="0" w:space="0" w:color="auto"/>
        <w:left w:val="none" w:sz="0" w:space="0" w:color="auto"/>
        <w:bottom w:val="none" w:sz="0" w:space="0" w:color="auto"/>
        <w:right w:val="none" w:sz="0" w:space="0" w:color="auto"/>
      </w:divBdr>
    </w:div>
    <w:div w:id="852957899">
      <w:bodyDiv w:val="1"/>
      <w:marLeft w:val="0"/>
      <w:marRight w:val="0"/>
      <w:marTop w:val="0"/>
      <w:marBottom w:val="0"/>
      <w:divBdr>
        <w:top w:val="none" w:sz="0" w:space="0" w:color="auto"/>
        <w:left w:val="none" w:sz="0" w:space="0" w:color="auto"/>
        <w:bottom w:val="none" w:sz="0" w:space="0" w:color="auto"/>
        <w:right w:val="none" w:sz="0" w:space="0" w:color="auto"/>
      </w:divBdr>
    </w:div>
    <w:div w:id="862087110">
      <w:bodyDiv w:val="1"/>
      <w:marLeft w:val="0"/>
      <w:marRight w:val="0"/>
      <w:marTop w:val="0"/>
      <w:marBottom w:val="0"/>
      <w:divBdr>
        <w:top w:val="none" w:sz="0" w:space="0" w:color="auto"/>
        <w:left w:val="none" w:sz="0" w:space="0" w:color="auto"/>
        <w:bottom w:val="none" w:sz="0" w:space="0" w:color="auto"/>
        <w:right w:val="none" w:sz="0" w:space="0" w:color="auto"/>
      </w:divBdr>
    </w:div>
    <w:div w:id="862940364">
      <w:bodyDiv w:val="1"/>
      <w:marLeft w:val="0"/>
      <w:marRight w:val="0"/>
      <w:marTop w:val="0"/>
      <w:marBottom w:val="0"/>
      <w:divBdr>
        <w:top w:val="none" w:sz="0" w:space="0" w:color="auto"/>
        <w:left w:val="none" w:sz="0" w:space="0" w:color="auto"/>
        <w:bottom w:val="none" w:sz="0" w:space="0" w:color="auto"/>
        <w:right w:val="none" w:sz="0" w:space="0" w:color="auto"/>
      </w:divBdr>
    </w:div>
    <w:div w:id="870067095">
      <w:bodyDiv w:val="1"/>
      <w:marLeft w:val="0"/>
      <w:marRight w:val="0"/>
      <w:marTop w:val="0"/>
      <w:marBottom w:val="0"/>
      <w:divBdr>
        <w:top w:val="none" w:sz="0" w:space="0" w:color="auto"/>
        <w:left w:val="none" w:sz="0" w:space="0" w:color="auto"/>
        <w:bottom w:val="none" w:sz="0" w:space="0" w:color="auto"/>
        <w:right w:val="none" w:sz="0" w:space="0" w:color="auto"/>
      </w:divBdr>
    </w:div>
    <w:div w:id="877623212">
      <w:bodyDiv w:val="1"/>
      <w:marLeft w:val="0"/>
      <w:marRight w:val="0"/>
      <w:marTop w:val="0"/>
      <w:marBottom w:val="0"/>
      <w:divBdr>
        <w:top w:val="none" w:sz="0" w:space="0" w:color="auto"/>
        <w:left w:val="none" w:sz="0" w:space="0" w:color="auto"/>
        <w:bottom w:val="none" w:sz="0" w:space="0" w:color="auto"/>
        <w:right w:val="none" w:sz="0" w:space="0" w:color="auto"/>
      </w:divBdr>
    </w:div>
    <w:div w:id="879124574">
      <w:bodyDiv w:val="1"/>
      <w:marLeft w:val="0"/>
      <w:marRight w:val="0"/>
      <w:marTop w:val="0"/>
      <w:marBottom w:val="0"/>
      <w:divBdr>
        <w:top w:val="none" w:sz="0" w:space="0" w:color="auto"/>
        <w:left w:val="none" w:sz="0" w:space="0" w:color="auto"/>
        <w:bottom w:val="none" w:sz="0" w:space="0" w:color="auto"/>
        <w:right w:val="none" w:sz="0" w:space="0" w:color="auto"/>
      </w:divBdr>
    </w:div>
    <w:div w:id="881789518">
      <w:bodyDiv w:val="1"/>
      <w:marLeft w:val="0"/>
      <w:marRight w:val="0"/>
      <w:marTop w:val="0"/>
      <w:marBottom w:val="0"/>
      <w:divBdr>
        <w:top w:val="none" w:sz="0" w:space="0" w:color="auto"/>
        <w:left w:val="none" w:sz="0" w:space="0" w:color="auto"/>
        <w:bottom w:val="none" w:sz="0" w:space="0" w:color="auto"/>
        <w:right w:val="none" w:sz="0" w:space="0" w:color="auto"/>
      </w:divBdr>
    </w:div>
    <w:div w:id="898203281">
      <w:bodyDiv w:val="1"/>
      <w:marLeft w:val="0"/>
      <w:marRight w:val="0"/>
      <w:marTop w:val="0"/>
      <w:marBottom w:val="0"/>
      <w:divBdr>
        <w:top w:val="none" w:sz="0" w:space="0" w:color="auto"/>
        <w:left w:val="none" w:sz="0" w:space="0" w:color="auto"/>
        <w:bottom w:val="none" w:sz="0" w:space="0" w:color="auto"/>
        <w:right w:val="none" w:sz="0" w:space="0" w:color="auto"/>
      </w:divBdr>
    </w:div>
    <w:div w:id="899287396">
      <w:bodyDiv w:val="1"/>
      <w:marLeft w:val="0"/>
      <w:marRight w:val="0"/>
      <w:marTop w:val="0"/>
      <w:marBottom w:val="0"/>
      <w:divBdr>
        <w:top w:val="none" w:sz="0" w:space="0" w:color="auto"/>
        <w:left w:val="none" w:sz="0" w:space="0" w:color="auto"/>
        <w:bottom w:val="none" w:sz="0" w:space="0" w:color="auto"/>
        <w:right w:val="none" w:sz="0" w:space="0" w:color="auto"/>
      </w:divBdr>
    </w:div>
    <w:div w:id="912279771">
      <w:bodyDiv w:val="1"/>
      <w:marLeft w:val="0"/>
      <w:marRight w:val="0"/>
      <w:marTop w:val="0"/>
      <w:marBottom w:val="0"/>
      <w:divBdr>
        <w:top w:val="none" w:sz="0" w:space="0" w:color="auto"/>
        <w:left w:val="none" w:sz="0" w:space="0" w:color="auto"/>
        <w:bottom w:val="none" w:sz="0" w:space="0" w:color="auto"/>
        <w:right w:val="none" w:sz="0" w:space="0" w:color="auto"/>
      </w:divBdr>
    </w:div>
    <w:div w:id="917981019">
      <w:bodyDiv w:val="1"/>
      <w:marLeft w:val="0"/>
      <w:marRight w:val="0"/>
      <w:marTop w:val="0"/>
      <w:marBottom w:val="0"/>
      <w:divBdr>
        <w:top w:val="none" w:sz="0" w:space="0" w:color="auto"/>
        <w:left w:val="none" w:sz="0" w:space="0" w:color="auto"/>
        <w:bottom w:val="none" w:sz="0" w:space="0" w:color="auto"/>
        <w:right w:val="none" w:sz="0" w:space="0" w:color="auto"/>
      </w:divBdr>
    </w:div>
    <w:div w:id="919828548">
      <w:bodyDiv w:val="1"/>
      <w:marLeft w:val="0"/>
      <w:marRight w:val="0"/>
      <w:marTop w:val="0"/>
      <w:marBottom w:val="0"/>
      <w:divBdr>
        <w:top w:val="none" w:sz="0" w:space="0" w:color="auto"/>
        <w:left w:val="none" w:sz="0" w:space="0" w:color="auto"/>
        <w:bottom w:val="none" w:sz="0" w:space="0" w:color="auto"/>
        <w:right w:val="none" w:sz="0" w:space="0" w:color="auto"/>
      </w:divBdr>
    </w:div>
    <w:div w:id="924462101">
      <w:bodyDiv w:val="1"/>
      <w:marLeft w:val="0"/>
      <w:marRight w:val="0"/>
      <w:marTop w:val="0"/>
      <w:marBottom w:val="0"/>
      <w:divBdr>
        <w:top w:val="none" w:sz="0" w:space="0" w:color="auto"/>
        <w:left w:val="none" w:sz="0" w:space="0" w:color="auto"/>
        <w:bottom w:val="none" w:sz="0" w:space="0" w:color="auto"/>
        <w:right w:val="none" w:sz="0" w:space="0" w:color="auto"/>
      </w:divBdr>
    </w:div>
    <w:div w:id="924992591">
      <w:bodyDiv w:val="1"/>
      <w:marLeft w:val="0"/>
      <w:marRight w:val="0"/>
      <w:marTop w:val="0"/>
      <w:marBottom w:val="0"/>
      <w:divBdr>
        <w:top w:val="none" w:sz="0" w:space="0" w:color="auto"/>
        <w:left w:val="none" w:sz="0" w:space="0" w:color="auto"/>
        <w:bottom w:val="none" w:sz="0" w:space="0" w:color="auto"/>
        <w:right w:val="none" w:sz="0" w:space="0" w:color="auto"/>
      </w:divBdr>
    </w:div>
    <w:div w:id="928006542">
      <w:bodyDiv w:val="1"/>
      <w:marLeft w:val="0"/>
      <w:marRight w:val="0"/>
      <w:marTop w:val="0"/>
      <w:marBottom w:val="0"/>
      <w:divBdr>
        <w:top w:val="none" w:sz="0" w:space="0" w:color="auto"/>
        <w:left w:val="none" w:sz="0" w:space="0" w:color="auto"/>
        <w:bottom w:val="none" w:sz="0" w:space="0" w:color="auto"/>
        <w:right w:val="none" w:sz="0" w:space="0" w:color="auto"/>
      </w:divBdr>
    </w:div>
    <w:div w:id="932787291">
      <w:bodyDiv w:val="1"/>
      <w:marLeft w:val="0"/>
      <w:marRight w:val="0"/>
      <w:marTop w:val="0"/>
      <w:marBottom w:val="0"/>
      <w:divBdr>
        <w:top w:val="none" w:sz="0" w:space="0" w:color="auto"/>
        <w:left w:val="none" w:sz="0" w:space="0" w:color="auto"/>
        <w:bottom w:val="none" w:sz="0" w:space="0" w:color="auto"/>
        <w:right w:val="none" w:sz="0" w:space="0" w:color="auto"/>
      </w:divBdr>
    </w:div>
    <w:div w:id="933979889">
      <w:bodyDiv w:val="1"/>
      <w:marLeft w:val="0"/>
      <w:marRight w:val="0"/>
      <w:marTop w:val="0"/>
      <w:marBottom w:val="0"/>
      <w:divBdr>
        <w:top w:val="none" w:sz="0" w:space="0" w:color="auto"/>
        <w:left w:val="none" w:sz="0" w:space="0" w:color="auto"/>
        <w:bottom w:val="none" w:sz="0" w:space="0" w:color="auto"/>
        <w:right w:val="none" w:sz="0" w:space="0" w:color="auto"/>
      </w:divBdr>
    </w:div>
    <w:div w:id="934246952">
      <w:bodyDiv w:val="1"/>
      <w:marLeft w:val="0"/>
      <w:marRight w:val="0"/>
      <w:marTop w:val="0"/>
      <w:marBottom w:val="0"/>
      <w:divBdr>
        <w:top w:val="none" w:sz="0" w:space="0" w:color="auto"/>
        <w:left w:val="none" w:sz="0" w:space="0" w:color="auto"/>
        <w:bottom w:val="none" w:sz="0" w:space="0" w:color="auto"/>
        <w:right w:val="none" w:sz="0" w:space="0" w:color="auto"/>
      </w:divBdr>
    </w:div>
    <w:div w:id="937716239">
      <w:bodyDiv w:val="1"/>
      <w:marLeft w:val="0"/>
      <w:marRight w:val="0"/>
      <w:marTop w:val="0"/>
      <w:marBottom w:val="0"/>
      <w:divBdr>
        <w:top w:val="none" w:sz="0" w:space="0" w:color="auto"/>
        <w:left w:val="none" w:sz="0" w:space="0" w:color="auto"/>
        <w:bottom w:val="none" w:sz="0" w:space="0" w:color="auto"/>
        <w:right w:val="none" w:sz="0" w:space="0" w:color="auto"/>
      </w:divBdr>
    </w:div>
    <w:div w:id="942107923">
      <w:bodyDiv w:val="1"/>
      <w:marLeft w:val="0"/>
      <w:marRight w:val="0"/>
      <w:marTop w:val="0"/>
      <w:marBottom w:val="0"/>
      <w:divBdr>
        <w:top w:val="none" w:sz="0" w:space="0" w:color="auto"/>
        <w:left w:val="none" w:sz="0" w:space="0" w:color="auto"/>
        <w:bottom w:val="none" w:sz="0" w:space="0" w:color="auto"/>
        <w:right w:val="none" w:sz="0" w:space="0" w:color="auto"/>
      </w:divBdr>
    </w:div>
    <w:div w:id="943420339">
      <w:bodyDiv w:val="1"/>
      <w:marLeft w:val="0"/>
      <w:marRight w:val="0"/>
      <w:marTop w:val="0"/>
      <w:marBottom w:val="0"/>
      <w:divBdr>
        <w:top w:val="none" w:sz="0" w:space="0" w:color="auto"/>
        <w:left w:val="none" w:sz="0" w:space="0" w:color="auto"/>
        <w:bottom w:val="none" w:sz="0" w:space="0" w:color="auto"/>
        <w:right w:val="none" w:sz="0" w:space="0" w:color="auto"/>
      </w:divBdr>
    </w:div>
    <w:div w:id="944580778">
      <w:bodyDiv w:val="1"/>
      <w:marLeft w:val="0"/>
      <w:marRight w:val="0"/>
      <w:marTop w:val="0"/>
      <w:marBottom w:val="0"/>
      <w:divBdr>
        <w:top w:val="none" w:sz="0" w:space="0" w:color="auto"/>
        <w:left w:val="none" w:sz="0" w:space="0" w:color="auto"/>
        <w:bottom w:val="none" w:sz="0" w:space="0" w:color="auto"/>
        <w:right w:val="none" w:sz="0" w:space="0" w:color="auto"/>
      </w:divBdr>
    </w:div>
    <w:div w:id="948199809">
      <w:bodyDiv w:val="1"/>
      <w:marLeft w:val="0"/>
      <w:marRight w:val="0"/>
      <w:marTop w:val="0"/>
      <w:marBottom w:val="0"/>
      <w:divBdr>
        <w:top w:val="none" w:sz="0" w:space="0" w:color="auto"/>
        <w:left w:val="none" w:sz="0" w:space="0" w:color="auto"/>
        <w:bottom w:val="none" w:sz="0" w:space="0" w:color="auto"/>
        <w:right w:val="none" w:sz="0" w:space="0" w:color="auto"/>
      </w:divBdr>
    </w:div>
    <w:div w:id="953246541">
      <w:bodyDiv w:val="1"/>
      <w:marLeft w:val="0"/>
      <w:marRight w:val="0"/>
      <w:marTop w:val="0"/>
      <w:marBottom w:val="0"/>
      <w:divBdr>
        <w:top w:val="none" w:sz="0" w:space="0" w:color="auto"/>
        <w:left w:val="none" w:sz="0" w:space="0" w:color="auto"/>
        <w:bottom w:val="none" w:sz="0" w:space="0" w:color="auto"/>
        <w:right w:val="none" w:sz="0" w:space="0" w:color="auto"/>
      </w:divBdr>
    </w:div>
    <w:div w:id="960384023">
      <w:bodyDiv w:val="1"/>
      <w:marLeft w:val="0"/>
      <w:marRight w:val="0"/>
      <w:marTop w:val="0"/>
      <w:marBottom w:val="0"/>
      <w:divBdr>
        <w:top w:val="none" w:sz="0" w:space="0" w:color="auto"/>
        <w:left w:val="none" w:sz="0" w:space="0" w:color="auto"/>
        <w:bottom w:val="none" w:sz="0" w:space="0" w:color="auto"/>
        <w:right w:val="none" w:sz="0" w:space="0" w:color="auto"/>
      </w:divBdr>
    </w:div>
    <w:div w:id="986084205">
      <w:bodyDiv w:val="1"/>
      <w:marLeft w:val="0"/>
      <w:marRight w:val="0"/>
      <w:marTop w:val="0"/>
      <w:marBottom w:val="0"/>
      <w:divBdr>
        <w:top w:val="none" w:sz="0" w:space="0" w:color="auto"/>
        <w:left w:val="none" w:sz="0" w:space="0" w:color="auto"/>
        <w:bottom w:val="none" w:sz="0" w:space="0" w:color="auto"/>
        <w:right w:val="none" w:sz="0" w:space="0" w:color="auto"/>
      </w:divBdr>
    </w:div>
    <w:div w:id="986739519">
      <w:bodyDiv w:val="1"/>
      <w:marLeft w:val="0"/>
      <w:marRight w:val="0"/>
      <w:marTop w:val="0"/>
      <w:marBottom w:val="0"/>
      <w:divBdr>
        <w:top w:val="none" w:sz="0" w:space="0" w:color="auto"/>
        <w:left w:val="none" w:sz="0" w:space="0" w:color="auto"/>
        <w:bottom w:val="none" w:sz="0" w:space="0" w:color="auto"/>
        <w:right w:val="none" w:sz="0" w:space="0" w:color="auto"/>
      </w:divBdr>
    </w:div>
    <w:div w:id="993946884">
      <w:bodyDiv w:val="1"/>
      <w:marLeft w:val="0"/>
      <w:marRight w:val="0"/>
      <w:marTop w:val="0"/>
      <w:marBottom w:val="0"/>
      <w:divBdr>
        <w:top w:val="none" w:sz="0" w:space="0" w:color="auto"/>
        <w:left w:val="none" w:sz="0" w:space="0" w:color="auto"/>
        <w:bottom w:val="none" w:sz="0" w:space="0" w:color="auto"/>
        <w:right w:val="none" w:sz="0" w:space="0" w:color="auto"/>
      </w:divBdr>
    </w:div>
    <w:div w:id="996348367">
      <w:bodyDiv w:val="1"/>
      <w:marLeft w:val="0"/>
      <w:marRight w:val="0"/>
      <w:marTop w:val="0"/>
      <w:marBottom w:val="0"/>
      <w:divBdr>
        <w:top w:val="none" w:sz="0" w:space="0" w:color="auto"/>
        <w:left w:val="none" w:sz="0" w:space="0" w:color="auto"/>
        <w:bottom w:val="none" w:sz="0" w:space="0" w:color="auto"/>
        <w:right w:val="none" w:sz="0" w:space="0" w:color="auto"/>
      </w:divBdr>
    </w:div>
    <w:div w:id="1008482904">
      <w:bodyDiv w:val="1"/>
      <w:marLeft w:val="0"/>
      <w:marRight w:val="0"/>
      <w:marTop w:val="0"/>
      <w:marBottom w:val="0"/>
      <w:divBdr>
        <w:top w:val="none" w:sz="0" w:space="0" w:color="auto"/>
        <w:left w:val="none" w:sz="0" w:space="0" w:color="auto"/>
        <w:bottom w:val="none" w:sz="0" w:space="0" w:color="auto"/>
        <w:right w:val="none" w:sz="0" w:space="0" w:color="auto"/>
      </w:divBdr>
    </w:div>
    <w:div w:id="1015765452">
      <w:bodyDiv w:val="1"/>
      <w:marLeft w:val="0"/>
      <w:marRight w:val="0"/>
      <w:marTop w:val="0"/>
      <w:marBottom w:val="0"/>
      <w:divBdr>
        <w:top w:val="none" w:sz="0" w:space="0" w:color="auto"/>
        <w:left w:val="none" w:sz="0" w:space="0" w:color="auto"/>
        <w:bottom w:val="none" w:sz="0" w:space="0" w:color="auto"/>
        <w:right w:val="none" w:sz="0" w:space="0" w:color="auto"/>
      </w:divBdr>
    </w:div>
    <w:div w:id="1030960766">
      <w:bodyDiv w:val="1"/>
      <w:marLeft w:val="0"/>
      <w:marRight w:val="0"/>
      <w:marTop w:val="0"/>
      <w:marBottom w:val="0"/>
      <w:divBdr>
        <w:top w:val="none" w:sz="0" w:space="0" w:color="auto"/>
        <w:left w:val="none" w:sz="0" w:space="0" w:color="auto"/>
        <w:bottom w:val="none" w:sz="0" w:space="0" w:color="auto"/>
        <w:right w:val="none" w:sz="0" w:space="0" w:color="auto"/>
      </w:divBdr>
    </w:div>
    <w:div w:id="1031417247">
      <w:bodyDiv w:val="1"/>
      <w:marLeft w:val="0"/>
      <w:marRight w:val="0"/>
      <w:marTop w:val="0"/>
      <w:marBottom w:val="0"/>
      <w:divBdr>
        <w:top w:val="none" w:sz="0" w:space="0" w:color="auto"/>
        <w:left w:val="none" w:sz="0" w:space="0" w:color="auto"/>
        <w:bottom w:val="none" w:sz="0" w:space="0" w:color="auto"/>
        <w:right w:val="none" w:sz="0" w:space="0" w:color="auto"/>
      </w:divBdr>
    </w:div>
    <w:div w:id="1032917739">
      <w:bodyDiv w:val="1"/>
      <w:marLeft w:val="0"/>
      <w:marRight w:val="0"/>
      <w:marTop w:val="0"/>
      <w:marBottom w:val="0"/>
      <w:divBdr>
        <w:top w:val="none" w:sz="0" w:space="0" w:color="auto"/>
        <w:left w:val="none" w:sz="0" w:space="0" w:color="auto"/>
        <w:bottom w:val="none" w:sz="0" w:space="0" w:color="auto"/>
        <w:right w:val="none" w:sz="0" w:space="0" w:color="auto"/>
      </w:divBdr>
    </w:div>
    <w:div w:id="1040858537">
      <w:bodyDiv w:val="1"/>
      <w:marLeft w:val="0"/>
      <w:marRight w:val="0"/>
      <w:marTop w:val="0"/>
      <w:marBottom w:val="0"/>
      <w:divBdr>
        <w:top w:val="none" w:sz="0" w:space="0" w:color="auto"/>
        <w:left w:val="none" w:sz="0" w:space="0" w:color="auto"/>
        <w:bottom w:val="none" w:sz="0" w:space="0" w:color="auto"/>
        <w:right w:val="none" w:sz="0" w:space="0" w:color="auto"/>
      </w:divBdr>
    </w:div>
    <w:div w:id="1048993515">
      <w:bodyDiv w:val="1"/>
      <w:marLeft w:val="0"/>
      <w:marRight w:val="0"/>
      <w:marTop w:val="0"/>
      <w:marBottom w:val="0"/>
      <w:divBdr>
        <w:top w:val="none" w:sz="0" w:space="0" w:color="auto"/>
        <w:left w:val="none" w:sz="0" w:space="0" w:color="auto"/>
        <w:bottom w:val="none" w:sz="0" w:space="0" w:color="auto"/>
        <w:right w:val="none" w:sz="0" w:space="0" w:color="auto"/>
      </w:divBdr>
    </w:div>
    <w:div w:id="1054739321">
      <w:bodyDiv w:val="1"/>
      <w:marLeft w:val="0"/>
      <w:marRight w:val="0"/>
      <w:marTop w:val="0"/>
      <w:marBottom w:val="0"/>
      <w:divBdr>
        <w:top w:val="none" w:sz="0" w:space="0" w:color="auto"/>
        <w:left w:val="none" w:sz="0" w:space="0" w:color="auto"/>
        <w:bottom w:val="none" w:sz="0" w:space="0" w:color="auto"/>
        <w:right w:val="none" w:sz="0" w:space="0" w:color="auto"/>
      </w:divBdr>
    </w:div>
    <w:div w:id="1060832992">
      <w:bodyDiv w:val="1"/>
      <w:marLeft w:val="0"/>
      <w:marRight w:val="0"/>
      <w:marTop w:val="0"/>
      <w:marBottom w:val="0"/>
      <w:divBdr>
        <w:top w:val="none" w:sz="0" w:space="0" w:color="auto"/>
        <w:left w:val="none" w:sz="0" w:space="0" w:color="auto"/>
        <w:bottom w:val="none" w:sz="0" w:space="0" w:color="auto"/>
        <w:right w:val="none" w:sz="0" w:space="0" w:color="auto"/>
      </w:divBdr>
    </w:div>
    <w:div w:id="1061488467">
      <w:bodyDiv w:val="1"/>
      <w:marLeft w:val="0"/>
      <w:marRight w:val="0"/>
      <w:marTop w:val="0"/>
      <w:marBottom w:val="0"/>
      <w:divBdr>
        <w:top w:val="none" w:sz="0" w:space="0" w:color="auto"/>
        <w:left w:val="none" w:sz="0" w:space="0" w:color="auto"/>
        <w:bottom w:val="none" w:sz="0" w:space="0" w:color="auto"/>
        <w:right w:val="none" w:sz="0" w:space="0" w:color="auto"/>
      </w:divBdr>
    </w:div>
    <w:div w:id="1062752878">
      <w:bodyDiv w:val="1"/>
      <w:marLeft w:val="0"/>
      <w:marRight w:val="0"/>
      <w:marTop w:val="0"/>
      <w:marBottom w:val="0"/>
      <w:divBdr>
        <w:top w:val="none" w:sz="0" w:space="0" w:color="auto"/>
        <w:left w:val="none" w:sz="0" w:space="0" w:color="auto"/>
        <w:bottom w:val="none" w:sz="0" w:space="0" w:color="auto"/>
        <w:right w:val="none" w:sz="0" w:space="0" w:color="auto"/>
      </w:divBdr>
    </w:div>
    <w:div w:id="1066302098">
      <w:bodyDiv w:val="1"/>
      <w:marLeft w:val="0"/>
      <w:marRight w:val="0"/>
      <w:marTop w:val="0"/>
      <w:marBottom w:val="0"/>
      <w:divBdr>
        <w:top w:val="none" w:sz="0" w:space="0" w:color="auto"/>
        <w:left w:val="none" w:sz="0" w:space="0" w:color="auto"/>
        <w:bottom w:val="none" w:sz="0" w:space="0" w:color="auto"/>
        <w:right w:val="none" w:sz="0" w:space="0" w:color="auto"/>
      </w:divBdr>
    </w:div>
    <w:div w:id="1084647794">
      <w:bodyDiv w:val="1"/>
      <w:marLeft w:val="0"/>
      <w:marRight w:val="0"/>
      <w:marTop w:val="0"/>
      <w:marBottom w:val="0"/>
      <w:divBdr>
        <w:top w:val="none" w:sz="0" w:space="0" w:color="auto"/>
        <w:left w:val="none" w:sz="0" w:space="0" w:color="auto"/>
        <w:bottom w:val="none" w:sz="0" w:space="0" w:color="auto"/>
        <w:right w:val="none" w:sz="0" w:space="0" w:color="auto"/>
      </w:divBdr>
    </w:div>
    <w:div w:id="1087649205">
      <w:bodyDiv w:val="1"/>
      <w:marLeft w:val="0"/>
      <w:marRight w:val="0"/>
      <w:marTop w:val="0"/>
      <w:marBottom w:val="0"/>
      <w:divBdr>
        <w:top w:val="none" w:sz="0" w:space="0" w:color="auto"/>
        <w:left w:val="none" w:sz="0" w:space="0" w:color="auto"/>
        <w:bottom w:val="none" w:sz="0" w:space="0" w:color="auto"/>
        <w:right w:val="none" w:sz="0" w:space="0" w:color="auto"/>
      </w:divBdr>
    </w:div>
    <w:div w:id="1089736596">
      <w:bodyDiv w:val="1"/>
      <w:marLeft w:val="0"/>
      <w:marRight w:val="0"/>
      <w:marTop w:val="0"/>
      <w:marBottom w:val="0"/>
      <w:divBdr>
        <w:top w:val="none" w:sz="0" w:space="0" w:color="auto"/>
        <w:left w:val="none" w:sz="0" w:space="0" w:color="auto"/>
        <w:bottom w:val="none" w:sz="0" w:space="0" w:color="auto"/>
        <w:right w:val="none" w:sz="0" w:space="0" w:color="auto"/>
      </w:divBdr>
    </w:div>
    <w:div w:id="1090348404">
      <w:bodyDiv w:val="1"/>
      <w:marLeft w:val="0"/>
      <w:marRight w:val="0"/>
      <w:marTop w:val="0"/>
      <w:marBottom w:val="0"/>
      <w:divBdr>
        <w:top w:val="none" w:sz="0" w:space="0" w:color="auto"/>
        <w:left w:val="none" w:sz="0" w:space="0" w:color="auto"/>
        <w:bottom w:val="none" w:sz="0" w:space="0" w:color="auto"/>
        <w:right w:val="none" w:sz="0" w:space="0" w:color="auto"/>
      </w:divBdr>
    </w:div>
    <w:div w:id="1094939950">
      <w:bodyDiv w:val="1"/>
      <w:marLeft w:val="0"/>
      <w:marRight w:val="0"/>
      <w:marTop w:val="0"/>
      <w:marBottom w:val="0"/>
      <w:divBdr>
        <w:top w:val="none" w:sz="0" w:space="0" w:color="auto"/>
        <w:left w:val="none" w:sz="0" w:space="0" w:color="auto"/>
        <w:bottom w:val="none" w:sz="0" w:space="0" w:color="auto"/>
        <w:right w:val="none" w:sz="0" w:space="0" w:color="auto"/>
      </w:divBdr>
    </w:div>
    <w:div w:id="1101533643">
      <w:bodyDiv w:val="1"/>
      <w:marLeft w:val="0"/>
      <w:marRight w:val="0"/>
      <w:marTop w:val="0"/>
      <w:marBottom w:val="0"/>
      <w:divBdr>
        <w:top w:val="none" w:sz="0" w:space="0" w:color="auto"/>
        <w:left w:val="none" w:sz="0" w:space="0" w:color="auto"/>
        <w:bottom w:val="none" w:sz="0" w:space="0" w:color="auto"/>
        <w:right w:val="none" w:sz="0" w:space="0" w:color="auto"/>
      </w:divBdr>
    </w:div>
    <w:div w:id="1104813029">
      <w:bodyDiv w:val="1"/>
      <w:marLeft w:val="0"/>
      <w:marRight w:val="0"/>
      <w:marTop w:val="0"/>
      <w:marBottom w:val="0"/>
      <w:divBdr>
        <w:top w:val="none" w:sz="0" w:space="0" w:color="auto"/>
        <w:left w:val="none" w:sz="0" w:space="0" w:color="auto"/>
        <w:bottom w:val="none" w:sz="0" w:space="0" w:color="auto"/>
        <w:right w:val="none" w:sz="0" w:space="0" w:color="auto"/>
      </w:divBdr>
    </w:div>
    <w:div w:id="1121919668">
      <w:bodyDiv w:val="1"/>
      <w:marLeft w:val="0"/>
      <w:marRight w:val="0"/>
      <w:marTop w:val="0"/>
      <w:marBottom w:val="0"/>
      <w:divBdr>
        <w:top w:val="none" w:sz="0" w:space="0" w:color="auto"/>
        <w:left w:val="none" w:sz="0" w:space="0" w:color="auto"/>
        <w:bottom w:val="none" w:sz="0" w:space="0" w:color="auto"/>
        <w:right w:val="none" w:sz="0" w:space="0" w:color="auto"/>
      </w:divBdr>
    </w:div>
    <w:div w:id="1125924477">
      <w:bodyDiv w:val="1"/>
      <w:marLeft w:val="0"/>
      <w:marRight w:val="0"/>
      <w:marTop w:val="0"/>
      <w:marBottom w:val="0"/>
      <w:divBdr>
        <w:top w:val="none" w:sz="0" w:space="0" w:color="auto"/>
        <w:left w:val="none" w:sz="0" w:space="0" w:color="auto"/>
        <w:bottom w:val="none" w:sz="0" w:space="0" w:color="auto"/>
        <w:right w:val="none" w:sz="0" w:space="0" w:color="auto"/>
      </w:divBdr>
    </w:div>
    <w:div w:id="1128357579">
      <w:bodyDiv w:val="1"/>
      <w:marLeft w:val="0"/>
      <w:marRight w:val="0"/>
      <w:marTop w:val="0"/>
      <w:marBottom w:val="0"/>
      <w:divBdr>
        <w:top w:val="none" w:sz="0" w:space="0" w:color="auto"/>
        <w:left w:val="none" w:sz="0" w:space="0" w:color="auto"/>
        <w:bottom w:val="none" w:sz="0" w:space="0" w:color="auto"/>
        <w:right w:val="none" w:sz="0" w:space="0" w:color="auto"/>
      </w:divBdr>
    </w:div>
    <w:div w:id="1135877294">
      <w:bodyDiv w:val="1"/>
      <w:marLeft w:val="0"/>
      <w:marRight w:val="0"/>
      <w:marTop w:val="0"/>
      <w:marBottom w:val="0"/>
      <w:divBdr>
        <w:top w:val="none" w:sz="0" w:space="0" w:color="auto"/>
        <w:left w:val="none" w:sz="0" w:space="0" w:color="auto"/>
        <w:bottom w:val="none" w:sz="0" w:space="0" w:color="auto"/>
        <w:right w:val="none" w:sz="0" w:space="0" w:color="auto"/>
      </w:divBdr>
    </w:div>
    <w:div w:id="1142892161">
      <w:bodyDiv w:val="1"/>
      <w:marLeft w:val="0"/>
      <w:marRight w:val="0"/>
      <w:marTop w:val="0"/>
      <w:marBottom w:val="0"/>
      <w:divBdr>
        <w:top w:val="none" w:sz="0" w:space="0" w:color="auto"/>
        <w:left w:val="none" w:sz="0" w:space="0" w:color="auto"/>
        <w:bottom w:val="none" w:sz="0" w:space="0" w:color="auto"/>
        <w:right w:val="none" w:sz="0" w:space="0" w:color="auto"/>
      </w:divBdr>
    </w:div>
    <w:div w:id="1146046465">
      <w:bodyDiv w:val="1"/>
      <w:marLeft w:val="0"/>
      <w:marRight w:val="0"/>
      <w:marTop w:val="0"/>
      <w:marBottom w:val="0"/>
      <w:divBdr>
        <w:top w:val="none" w:sz="0" w:space="0" w:color="auto"/>
        <w:left w:val="none" w:sz="0" w:space="0" w:color="auto"/>
        <w:bottom w:val="none" w:sz="0" w:space="0" w:color="auto"/>
        <w:right w:val="none" w:sz="0" w:space="0" w:color="auto"/>
      </w:divBdr>
    </w:div>
    <w:div w:id="1148480059">
      <w:bodyDiv w:val="1"/>
      <w:marLeft w:val="0"/>
      <w:marRight w:val="0"/>
      <w:marTop w:val="0"/>
      <w:marBottom w:val="0"/>
      <w:divBdr>
        <w:top w:val="none" w:sz="0" w:space="0" w:color="auto"/>
        <w:left w:val="none" w:sz="0" w:space="0" w:color="auto"/>
        <w:bottom w:val="none" w:sz="0" w:space="0" w:color="auto"/>
        <w:right w:val="none" w:sz="0" w:space="0" w:color="auto"/>
      </w:divBdr>
    </w:div>
    <w:div w:id="1157110358">
      <w:bodyDiv w:val="1"/>
      <w:marLeft w:val="0"/>
      <w:marRight w:val="0"/>
      <w:marTop w:val="0"/>
      <w:marBottom w:val="0"/>
      <w:divBdr>
        <w:top w:val="none" w:sz="0" w:space="0" w:color="auto"/>
        <w:left w:val="none" w:sz="0" w:space="0" w:color="auto"/>
        <w:bottom w:val="none" w:sz="0" w:space="0" w:color="auto"/>
        <w:right w:val="none" w:sz="0" w:space="0" w:color="auto"/>
      </w:divBdr>
    </w:div>
    <w:div w:id="1162770727">
      <w:bodyDiv w:val="1"/>
      <w:marLeft w:val="0"/>
      <w:marRight w:val="0"/>
      <w:marTop w:val="0"/>
      <w:marBottom w:val="0"/>
      <w:divBdr>
        <w:top w:val="none" w:sz="0" w:space="0" w:color="auto"/>
        <w:left w:val="none" w:sz="0" w:space="0" w:color="auto"/>
        <w:bottom w:val="none" w:sz="0" w:space="0" w:color="auto"/>
        <w:right w:val="none" w:sz="0" w:space="0" w:color="auto"/>
      </w:divBdr>
    </w:div>
    <w:div w:id="1171026584">
      <w:bodyDiv w:val="1"/>
      <w:marLeft w:val="0"/>
      <w:marRight w:val="0"/>
      <w:marTop w:val="0"/>
      <w:marBottom w:val="0"/>
      <w:divBdr>
        <w:top w:val="none" w:sz="0" w:space="0" w:color="auto"/>
        <w:left w:val="none" w:sz="0" w:space="0" w:color="auto"/>
        <w:bottom w:val="none" w:sz="0" w:space="0" w:color="auto"/>
        <w:right w:val="none" w:sz="0" w:space="0" w:color="auto"/>
      </w:divBdr>
    </w:div>
    <w:div w:id="1179999841">
      <w:bodyDiv w:val="1"/>
      <w:marLeft w:val="0"/>
      <w:marRight w:val="0"/>
      <w:marTop w:val="0"/>
      <w:marBottom w:val="0"/>
      <w:divBdr>
        <w:top w:val="none" w:sz="0" w:space="0" w:color="auto"/>
        <w:left w:val="none" w:sz="0" w:space="0" w:color="auto"/>
        <w:bottom w:val="none" w:sz="0" w:space="0" w:color="auto"/>
        <w:right w:val="none" w:sz="0" w:space="0" w:color="auto"/>
      </w:divBdr>
    </w:div>
    <w:div w:id="1183592963">
      <w:bodyDiv w:val="1"/>
      <w:marLeft w:val="0"/>
      <w:marRight w:val="0"/>
      <w:marTop w:val="0"/>
      <w:marBottom w:val="0"/>
      <w:divBdr>
        <w:top w:val="none" w:sz="0" w:space="0" w:color="auto"/>
        <w:left w:val="none" w:sz="0" w:space="0" w:color="auto"/>
        <w:bottom w:val="none" w:sz="0" w:space="0" w:color="auto"/>
        <w:right w:val="none" w:sz="0" w:space="0" w:color="auto"/>
      </w:divBdr>
    </w:div>
    <w:div w:id="1190023152">
      <w:bodyDiv w:val="1"/>
      <w:marLeft w:val="0"/>
      <w:marRight w:val="0"/>
      <w:marTop w:val="0"/>
      <w:marBottom w:val="0"/>
      <w:divBdr>
        <w:top w:val="none" w:sz="0" w:space="0" w:color="auto"/>
        <w:left w:val="none" w:sz="0" w:space="0" w:color="auto"/>
        <w:bottom w:val="none" w:sz="0" w:space="0" w:color="auto"/>
        <w:right w:val="none" w:sz="0" w:space="0" w:color="auto"/>
      </w:divBdr>
    </w:div>
    <w:div w:id="1192499481">
      <w:bodyDiv w:val="1"/>
      <w:marLeft w:val="0"/>
      <w:marRight w:val="0"/>
      <w:marTop w:val="0"/>
      <w:marBottom w:val="0"/>
      <w:divBdr>
        <w:top w:val="none" w:sz="0" w:space="0" w:color="auto"/>
        <w:left w:val="none" w:sz="0" w:space="0" w:color="auto"/>
        <w:bottom w:val="none" w:sz="0" w:space="0" w:color="auto"/>
        <w:right w:val="none" w:sz="0" w:space="0" w:color="auto"/>
      </w:divBdr>
    </w:div>
    <w:div w:id="1195581343">
      <w:bodyDiv w:val="1"/>
      <w:marLeft w:val="0"/>
      <w:marRight w:val="0"/>
      <w:marTop w:val="0"/>
      <w:marBottom w:val="0"/>
      <w:divBdr>
        <w:top w:val="none" w:sz="0" w:space="0" w:color="auto"/>
        <w:left w:val="none" w:sz="0" w:space="0" w:color="auto"/>
        <w:bottom w:val="none" w:sz="0" w:space="0" w:color="auto"/>
        <w:right w:val="none" w:sz="0" w:space="0" w:color="auto"/>
      </w:divBdr>
    </w:div>
    <w:div w:id="1197088041">
      <w:bodyDiv w:val="1"/>
      <w:marLeft w:val="0"/>
      <w:marRight w:val="0"/>
      <w:marTop w:val="0"/>
      <w:marBottom w:val="0"/>
      <w:divBdr>
        <w:top w:val="none" w:sz="0" w:space="0" w:color="auto"/>
        <w:left w:val="none" w:sz="0" w:space="0" w:color="auto"/>
        <w:bottom w:val="none" w:sz="0" w:space="0" w:color="auto"/>
        <w:right w:val="none" w:sz="0" w:space="0" w:color="auto"/>
      </w:divBdr>
    </w:div>
    <w:div w:id="1199392736">
      <w:bodyDiv w:val="1"/>
      <w:marLeft w:val="0"/>
      <w:marRight w:val="0"/>
      <w:marTop w:val="0"/>
      <w:marBottom w:val="0"/>
      <w:divBdr>
        <w:top w:val="none" w:sz="0" w:space="0" w:color="auto"/>
        <w:left w:val="none" w:sz="0" w:space="0" w:color="auto"/>
        <w:bottom w:val="none" w:sz="0" w:space="0" w:color="auto"/>
        <w:right w:val="none" w:sz="0" w:space="0" w:color="auto"/>
      </w:divBdr>
    </w:div>
    <w:div w:id="1201431561">
      <w:bodyDiv w:val="1"/>
      <w:marLeft w:val="0"/>
      <w:marRight w:val="0"/>
      <w:marTop w:val="0"/>
      <w:marBottom w:val="0"/>
      <w:divBdr>
        <w:top w:val="none" w:sz="0" w:space="0" w:color="auto"/>
        <w:left w:val="none" w:sz="0" w:space="0" w:color="auto"/>
        <w:bottom w:val="none" w:sz="0" w:space="0" w:color="auto"/>
        <w:right w:val="none" w:sz="0" w:space="0" w:color="auto"/>
      </w:divBdr>
    </w:div>
    <w:div w:id="1205168125">
      <w:bodyDiv w:val="1"/>
      <w:marLeft w:val="0"/>
      <w:marRight w:val="0"/>
      <w:marTop w:val="0"/>
      <w:marBottom w:val="0"/>
      <w:divBdr>
        <w:top w:val="none" w:sz="0" w:space="0" w:color="auto"/>
        <w:left w:val="none" w:sz="0" w:space="0" w:color="auto"/>
        <w:bottom w:val="none" w:sz="0" w:space="0" w:color="auto"/>
        <w:right w:val="none" w:sz="0" w:space="0" w:color="auto"/>
      </w:divBdr>
    </w:div>
    <w:div w:id="1213616530">
      <w:bodyDiv w:val="1"/>
      <w:marLeft w:val="0"/>
      <w:marRight w:val="0"/>
      <w:marTop w:val="0"/>
      <w:marBottom w:val="0"/>
      <w:divBdr>
        <w:top w:val="none" w:sz="0" w:space="0" w:color="auto"/>
        <w:left w:val="none" w:sz="0" w:space="0" w:color="auto"/>
        <w:bottom w:val="none" w:sz="0" w:space="0" w:color="auto"/>
        <w:right w:val="none" w:sz="0" w:space="0" w:color="auto"/>
      </w:divBdr>
    </w:div>
    <w:div w:id="1221592893">
      <w:bodyDiv w:val="1"/>
      <w:marLeft w:val="0"/>
      <w:marRight w:val="0"/>
      <w:marTop w:val="0"/>
      <w:marBottom w:val="0"/>
      <w:divBdr>
        <w:top w:val="none" w:sz="0" w:space="0" w:color="auto"/>
        <w:left w:val="none" w:sz="0" w:space="0" w:color="auto"/>
        <w:bottom w:val="none" w:sz="0" w:space="0" w:color="auto"/>
        <w:right w:val="none" w:sz="0" w:space="0" w:color="auto"/>
      </w:divBdr>
    </w:div>
    <w:div w:id="1224414237">
      <w:bodyDiv w:val="1"/>
      <w:marLeft w:val="0"/>
      <w:marRight w:val="0"/>
      <w:marTop w:val="0"/>
      <w:marBottom w:val="0"/>
      <w:divBdr>
        <w:top w:val="none" w:sz="0" w:space="0" w:color="auto"/>
        <w:left w:val="none" w:sz="0" w:space="0" w:color="auto"/>
        <w:bottom w:val="none" w:sz="0" w:space="0" w:color="auto"/>
        <w:right w:val="none" w:sz="0" w:space="0" w:color="auto"/>
      </w:divBdr>
    </w:div>
    <w:div w:id="1226141911">
      <w:bodyDiv w:val="1"/>
      <w:marLeft w:val="0"/>
      <w:marRight w:val="0"/>
      <w:marTop w:val="0"/>
      <w:marBottom w:val="0"/>
      <w:divBdr>
        <w:top w:val="none" w:sz="0" w:space="0" w:color="auto"/>
        <w:left w:val="none" w:sz="0" w:space="0" w:color="auto"/>
        <w:bottom w:val="none" w:sz="0" w:space="0" w:color="auto"/>
        <w:right w:val="none" w:sz="0" w:space="0" w:color="auto"/>
      </w:divBdr>
    </w:div>
    <w:div w:id="1227256261">
      <w:bodyDiv w:val="1"/>
      <w:marLeft w:val="0"/>
      <w:marRight w:val="0"/>
      <w:marTop w:val="0"/>
      <w:marBottom w:val="0"/>
      <w:divBdr>
        <w:top w:val="none" w:sz="0" w:space="0" w:color="auto"/>
        <w:left w:val="none" w:sz="0" w:space="0" w:color="auto"/>
        <w:bottom w:val="none" w:sz="0" w:space="0" w:color="auto"/>
        <w:right w:val="none" w:sz="0" w:space="0" w:color="auto"/>
      </w:divBdr>
    </w:div>
    <w:div w:id="1238786406">
      <w:bodyDiv w:val="1"/>
      <w:marLeft w:val="0"/>
      <w:marRight w:val="0"/>
      <w:marTop w:val="0"/>
      <w:marBottom w:val="0"/>
      <w:divBdr>
        <w:top w:val="none" w:sz="0" w:space="0" w:color="auto"/>
        <w:left w:val="none" w:sz="0" w:space="0" w:color="auto"/>
        <w:bottom w:val="none" w:sz="0" w:space="0" w:color="auto"/>
        <w:right w:val="none" w:sz="0" w:space="0" w:color="auto"/>
      </w:divBdr>
    </w:div>
    <w:div w:id="1249921095">
      <w:bodyDiv w:val="1"/>
      <w:marLeft w:val="0"/>
      <w:marRight w:val="0"/>
      <w:marTop w:val="0"/>
      <w:marBottom w:val="0"/>
      <w:divBdr>
        <w:top w:val="none" w:sz="0" w:space="0" w:color="auto"/>
        <w:left w:val="none" w:sz="0" w:space="0" w:color="auto"/>
        <w:bottom w:val="none" w:sz="0" w:space="0" w:color="auto"/>
        <w:right w:val="none" w:sz="0" w:space="0" w:color="auto"/>
      </w:divBdr>
    </w:div>
    <w:div w:id="1252197305">
      <w:bodyDiv w:val="1"/>
      <w:marLeft w:val="0"/>
      <w:marRight w:val="0"/>
      <w:marTop w:val="0"/>
      <w:marBottom w:val="0"/>
      <w:divBdr>
        <w:top w:val="none" w:sz="0" w:space="0" w:color="auto"/>
        <w:left w:val="none" w:sz="0" w:space="0" w:color="auto"/>
        <w:bottom w:val="none" w:sz="0" w:space="0" w:color="auto"/>
        <w:right w:val="none" w:sz="0" w:space="0" w:color="auto"/>
      </w:divBdr>
    </w:div>
    <w:div w:id="1253854607">
      <w:bodyDiv w:val="1"/>
      <w:marLeft w:val="0"/>
      <w:marRight w:val="0"/>
      <w:marTop w:val="0"/>
      <w:marBottom w:val="0"/>
      <w:divBdr>
        <w:top w:val="none" w:sz="0" w:space="0" w:color="auto"/>
        <w:left w:val="none" w:sz="0" w:space="0" w:color="auto"/>
        <w:bottom w:val="none" w:sz="0" w:space="0" w:color="auto"/>
        <w:right w:val="none" w:sz="0" w:space="0" w:color="auto"/>
      </w:divBdr>
      <w:divsChild>
        <w:div w:id="1073160963">
          <w:marLeft w:val="0"/>
          <w:marRight w:val="0"/>
          <w:marTop w:val="150"/>
          <w:marBottom w:val="150"/>
          <w:divBdr>
            <w:top w:val="none" w:sz="0" w:space="0" w:color="auto"/>
            <w:left w:val="none" w:sz="0" w:space="0" w:color="auto"/>
            <w:bottom w:val="none" w:sz="0" w:space="0" w:color="auto"/>
            <w:right w:val="none" w:sz="0" w:space="0" w:color="auto"/>
          </w:divBdr>
        </w:div>
      </w:divsChild>
    </w:div>
    <w:div w:id="1255019686">
      <w:bodyDiv w:val="1"/>
      <w:marLeft w:val="0"/>
      <w:marRight w:val="0"/>
      <w:marTop w:val="0"/>
      <w:marBottom w:val="0"/>
      <w:divBdr>
        <w:top w:val="none" w:sz="0" w:space="0" w:color="auto"/>
        <w:left w:val="none" w:sz="0" w:space="0" w:color="auto"/>
        <w:bottom w:val="none" w:sz="0" w:space="0" w:color="auto"/>
        <w:right w:val="none" w:sz="0" w:space="0" w:color="auto"/>
      </w:divBdr>
    </w:div>
    <w:div w:id="1259751416">
      <w:bodyDiv w:val="1"/>
      <w:marLeft w:val="0"/>
      <w:marRight w:val="0"/>
      <w:marTop w:val="0"/>
      <w:marBottom w:val="0"/>
      <w:divBdr>
        <w:top w:val="none" w:sz="0" w:space="0" w:color="auto"/>
        <w:left w:val="none" w:sz="0" w:space="0" w:color="auto"/>
        <w:bottom w:val="none" w:sz="0" w:space="0" w:color="auto"/>
        <w:right w:val="none" w:sz="0" w:space="0" w:color="auto"/>
      </w:divBdr>
    </w:div>
    <w:div w:id="1260330705">
      <w:bodyDiv w:val="1"/>
      <w:marLeft w:val="0"/>
      <w:marRight w:val="0"/>
      <w:marTop w:val="0"/>
      <w:marBottom w:val="0"/>
      <w:divBdr>
        <w:top w:val="none" w:sz="0" w:space="0" w:color="auto"/>
        <w:left w:val="none" w:sz="0" w:space="0" w:color="auto"/>
        <w:bottom w:val="none" w:sz="0" w:space="0" w:color="auto"/>
        <w:right w:val="none" w:sz="0" w:space="0" w:color="auto"/>
      </w:divBdr>
    </w:div>
    <w:div w:id="1260527568">
      <w:bodyDiv w:val="1"/>
      <w:marLeft w:val="0"/>
      <w:marRight w:val="0"/>
      <w:marTop w:val="0"/>
      <w:marBottom w:val="0"/>
      <w:divBdr>
        <w:top w:val="none" w:sz="0" w:space="0" w:color="auto"/>
        <w:left w:val="none" w:sz="0" w:space="0" w:color="auto"/>
        <w:bottom w:val="none" w:sz="0" w:space="0" w:color="auto"/>
        <w:right w:val="none" w:sz="0" w:space="0" w:color="auto"/>
      </w:divBdr>
    </w:div>
    <w:div w:id="1262253717">
      <w:bodyDiv w:val="1"/>
      <w:marLeft w:val="0"/>
      <w:marRight w:val="0"/>
      <w:marTop w:val="0"/>
      <w:marBottom w:val="0"/>
      <w:divBdr>
        <w:top w:val="none" w:sz="0" w:space="0" w:color="auto"/>
        <w:left w:val="none" w:sz="0" w:space="0" w:color="auto"/>
        <w:bottom w:val="none" w:sz="0" w:space="0" w:color="auto"/>
        <w:right w:val="none" w:sz="0" w:space="0" w:color="auto"/>
      </w:divBdr>
    </w:div>
    <w:div w:id="1265190928">
      <w:bodyDiv w:val="1"/>
      <w:marLeft w:val="0"/>
      <w:marRight w:val="0"/>
      <w:marTop w:val="0"/>
      <w:marBottom w:val="0"/>
      <w:divBdr>
        <w:top w:val="none" w:sz="0" w:space="0" w:color="auto"/>
        <w:left w:val="none" w:sz="0" w:space="0" w:color="auto"/>
        <w:bottom w:val="none" w:sz="0" w:space="0" w:color="auto"/>
        <w:right w:val="none" w:sz="0" w:space="0" w:color="auto"/>
      </w:divBdr>
    </w:div>
    <w:div w:id="1268809328">
      <w:bodyDiv w:val="1"/>
      <w:marLeft w:val="0"/>
      <w:marRight w:val="0"/>
      <w:marTop w:val="0"/>
      <w:marBottom w:val="0"/>
      <w:divBdr>
        <w:top w:val="none" w:sz="0" w:space="0" w:color="auto"/>
        <w:left w:val="none" w:sz="0" w:space="0" w:color="auto"/>
        <w:bottom w:val="none" w:sz="0" w:space="0" w:color="auto"/>
        <w:right w:val="none" w:sz="0" w:space="0" w:color="auto"/>
      </w:divBdr>
    </w:div>
    <w:div w:id="1270161250">
      <w:bodyDiv w:val="1"/>
      <w:marLeft w:val="0"/>
      <w:marRight w:val="0"/>
      <w:marTop w:val="0"/>
      <w:marBottom w:val="0"/>
      <w:divBdr>
        <w:top w:val="none" w:sz="0" w:space="0" w:color="auto"/>
        <w:left w:val="none" w:sz="0" w:space="0" w:color="auto"/>
        <w:bottom w:val="none" w:sz="0" w:space="0" w:color="auto"/>
        <w:right w:val="none" w:sz="0" w:space="0" w:color="auto"/>
      </w:divBdr>
    </w:div>
    <w:div w:id="1281372987">
      <w:bodyDiv w:val="1"/>
      <w:marLeft w:val="0"/>
      <w:marRight w:val="0"/>
      <w:marTop w:val="0"/>
      <w:marBottom w:val="0"/>
      <w:divBdr>
        <w:top w:val="none" w:sz="0" w:space="0" w:color="auto"/>
        <w:left w:val="none" w:sz="0" w:space="0" w:color="auto"/>
        <w:bottom w:val="none" w:sz="0" w:space="0" w:color="auto"/>
        <w:right w:val="none" w:sz="0" w:space="0" w:color="auto"/>
      </w:divBdr>
    </w:div>
    <w:div w:id="1281690314">
      <w:bodyDiv w:val="1"/>
      <w:marLeft w:val="0"/>
      <w:marRight w:val="0"/>
      <w:marTop w:val="0"/>
      <w:marBottom w:val="0"/>
      <w:divBdr>
        <w:top w:val="none" w:sz="0" w:space="0" w:color="auto"/>
        <w:left w:val="none" w:sz="0" w:space="0" w:color="auto"/>
        <w:bottom w:val="none" w:sz="0" w:space="0" w:color="auto"/>
        <w:right w:val="none" w:sz="0" w:space="0" w:color="auto"/>
      </w:divBdr>
    </w:div>
    <w:div w:id="1287928943">
      <w:bodyDiv w:val="1"/>
      <w:marLeft w:val="0"/>
      <w:marRight w:val="0"/>
      <w:marTop w:val="0"/>
      <w:marBottom w:val="0"/>
      <w:divBdr>
        <w:top w:val="none" w:sz="0" w:space="0" w:color="auto"/>
        <w:left w:val="none" w:sz="0" w:space="0" w:color="auto"/>
        <w:bottom w:val="none" w:sz="0" w:space="0" w:color="auto"/>
        <w:right w:val="none" w:sz="0" w:space="0" w:color="auto"/>
      </w:divBdr>
    </w:div>
    <w:div w:id="1301420233">
      <w:bodyDiv w:val="1"/>
      <w:marLeft w:val="0"/>
      <w:marRight w:val="0"/>
      <w:marTop w:val="0"/>
      <w:marBottom w:val="0"/>
      <w:divBdr>
        <w:top w:val="none" w:sz="0" w:space="0" w:color="auto"/>
        <w:left w:val="none" w:sz="0" w:space="0" w:color="auto"/>
        <w:bottom w:val="none" w:sz="0" w:space="0" w:color="auto"/>
        <w:right w:val="none" w:sz="0" w:space="0" w:color="auto"/>
      </w:divBdr>
    </w:div>
    <w:div w:id="1302610791">
      <w:bodyDiv w:val="1"/>
      <w:marLeft w:val="0"/>
      <w:marRight w:val="0"/>
      <w:marTop w:val="0"/>
      <w:marBottom w:val="0"/>
      <w:divBdr>
        <w:top w:val="none" w:sz="0" w:space="0" w:color="auto"/>
        <w:left w:val="none" w:sz="0" w:space="0" w:color="auto"/>
        <w:bottom w:val="none" w:sz="0" w:space="0" w:color="auto"/>
        <w:right w:val="none" w:sz="0" w:space="0" w:color="auto"/>
      </w:divBdr>
    </w:div>
    <w:div w:id="1306203738">
      <w:bodyDiv w:val="1"/>
      <w:marLeft w:val="0"/>
      <w:marRight w:val="0"/>
      <w:marTop w:val="0"/>
      <w:marBottom w:val="0"/>
      <w:divBdr>
        <w:top w:val="none" w:sz="0" w:space="0" w:color="auto"/>
        <w:left w:val="none" w:sz="0" w:space="0" w:color="auto"/>
        <w:bottom w:val="none" w:sz="0" w:space="0" w:color="auto"/>
        <w:right w:val="none" w:sz="0" w:space="0" w:color="auto"/>
      </w:divBdr>
    </w:div>
    <w:div w:id="1311983076">
      <w:bodyDiv w:val="1"/>
      <w:marLeft w:val="0"/>
      <w:marRight w:val="0"/>
      <w:marTop w:val="0"/>
      <w:marBottom w:val="0"/>
      <w:divBdr>
        <w:top w:val="none" w:sz="0" w:space="0" w:color="auto"/>
        <w:left w:val="none" w:sz="0" w:space="0" w:color="auto"/>
        <w:bottom w:val="none" w:sz="0" w:space="0" w:color="auto"/>
        <w:right w:val="none" w:sz="0" w:space="0" w:color="auto"/>
      </w:divBdr>
    </w:div>
    <w:div w:id="1321235460">
      <w:bodyDiv w:val="1"/>
      <w:marLeft w:val="0"/>
      <w:marRight w:val="0"/>
      <w:marTop w:val="0"/>
      <w:marBottom w:val="0"/>
      <w:divBdr>
        <w:top w:val="none" w:sz="0" w:space="0" w:color="auto"/>
        <w:left w:val="none" w:sz="0" w:space="0" w:color="auto"/>
        <w:bottom w:val="none" w:sz="0" w:space="0" w:color="auto"/>
        <w:right w:val="none" w:sz="0" w:space="0" w:color="auto"/>
      </w:divBdr>
    </w:div>
    <w:div w:id="1330910207">
      <w:bodyDiv w:val="1"/>
      <w:marLeft w:val="0"/>
      <w:marRight w:val="0"/>
      <w:marTop w:val="0"/>
      <w:marBottom w:val="0"/>
      <w:divBdr>
        <w:top w:val="none" w:sz="0" w:space="0" w:color="auto"/>
        <w:left w:val="none" w:sz="0" w:space="0" w:color="auto"/>
        <w:bottom w:val="none" w:sz="0" w:space="0" w:color="auto"/>
        <w:right w:val="none" w:sz="0" w:space="0" w:color="auto"/>
      </w:divBdr>
    </w:div>
    <w:div w:id="1331834230">
      <w:bodyDiv w:val="1"/>
      <w:marLeft w:val="0"/>
      <w:marRight w:val="0"/>
      <w:marTop w:val="0"/>
      <w:marBottom w:val="0"/>
      <w:divBdr>
        <w:top w:val="none" w:sz="0" w:space="0" w:color="auto"/>
        <w:left w:val="none" w:sz="0" w:space="0" w:color="auto"/>
        <w:bottom w:val="none" w:sz="0" w:space="0" w:color="auto"/>
        <w:right w:val="none" w:sz="0" w:space="0" w:color="auto"/>
      </w:divBdr>
    </w:div>
    <w:div w:id="1334187284">
      <w:bodyDiv w:val="1"/>
      <w:marLeft w:val="0"/>
      <w:marRight w:val="0"/>
      <w:marTop w:val="0"/>
      <w:marBottom w:val="0"/>
      <w:divBdr>
        <w:top w:val="none" w:sz="0" w:space="0" w:color="auto"/>
        <w:left w:val="none" w:sz="0" w:space="0" w:color="auto"/>
        <w:bottom w:val="none" w:sz="0" w:space="0" w:color="auto"/>
        <w:right w:val="none" w:sz="0" w:space="0" w:color="auto"/>
      </w:divBdr>
    </w:div>
    <w:div w:id="1335524930">
      <w:bodyDiv w:val="1"/>
      <w:marLeft w:val="0"/>
      <w:marRight w:val="0"/>
      <w:marTop w:val="0"/>
      <w:marBottom w:val="0"/>
      <w:divBdr>
        <w:top w:val="none" w:sz="0" w:space="0" w:color="auto"/>
        <w:left w:val="none" w:sz="0" w:space="0" w:color="auto"/>
        <w:bottom w:val="none" w:sz="0" w:space="0" w:color="auto"/>
        <w:right w:val="none" w:sz="0" w:space="0" w:color="auto"/>
      </w:divBdr>
    </w:div>
    <w:div w:id="1338462539">
      <w:bodyDiv w:val="1"/>
      <w:marLeft w:val="0"/>
      <w:marRight w:val="0"/>
      <w:marTop w:val="0"/>
      <w:marBottom w:val="0"/>
      <w:divBdr>
        <w:top w:val="none" w:sz="0" w:space="0" w:color="auto"/>
        <w:left w:val="none" w:sz="0" w:space="0" w:color="auto"/>
        <w:bottom w:val="none" w:sz="0" w:space="0" w:color="auto"/>
        <w:right w:val="none" w:sz="0" w:space="0" w:color="auto"/>
      </w:divBdr>
    </w:div>
    <w:div w:id="1358584047">
      <w:bodyDiv w:val="1"/>
      <w:marLeft w:val="0"/>
      <w:marRight w:val="0"/>
      <w:marTop w:val="0"/>
      <w:marBottom w:val="0"/>
      <w:divBdr>
        <w:top w:val="none" w:sz="0" w:space="0" w:color="auto"/>
        <w:left w:val="none" w:sz="0" w:space="0" w:color="auto"/>
        <w:bottom w:val="none" w:sz="0" w:space="0" w:color="auto"/>
        <w:right w:val="none" w:sz="0" w:space="0" w:color="auto"/>
      </w:divBdr>
    </w:div>
    <w:div w:id="1360476245">
      <w:bodyDiv w:val="1"/>
      <w:marLeft w:val="0"/>
      <w:marRight w:val="0"/>
      <w:marTop w:val="0"/>
      <w:marBottom w:val="0"/>
      <w:divBdr>
        <w:top w:val="none" w:sz="0" w:space="0" w:color="auto"/>
        <w:left w:val="none" w:sz="0" w:space="0" w:color="auto"/>
        <w:bottom w:val="none" w:sz="0" w:space="0" w:color="auto"/>
        <w:right w:val="none" w:sz="0" w:space="0" w:color="auto"/>
      </w:divBdr>
    </w:div>
    <w:div w:id="1360668413">
      <w:bodyDiv w:val="1"/>
      <w:marLeft w:val="0"/>
      <w:marRight w:val="0"/>
      <w:marTop w:val="0"/>
      <w:marBottom w:val="0"/>
      <w:divBdr>
        <w:top w:val="none" w:sz="0" w:space="0" w:color="auto"/>
        <w:left w:val="none" w:sz="0" w:space="0" w:color="auto"/>
        <w:bottom w:val="none" w:sz="0" w:space="0" w:color="auto"/>
        <w:right w:val="none" w:sz="0" w:space="0" w:color="auto"/>
      </w:divBdr>
    </w:div>
    <w:div w:id="1364593256">
      <w:bodyDiv w:val="1"/>
      <w:marLeft w:val="0"/>
      <w:marRight w:val="0"/>
      <w:marTop w:val="0"/>
      <w:marBottom w:val="0"/>
      <w:divBdr>
        <w:top w:val="none" w:sz="0" w:space="0" w:color="auto"/>
        <w:left w:val="none" w:sz="0" w:space="0" w:color="auto"/>
        <w:bottom w:val="none" w:sz="0" w:space="0" w:color="auto"/>
        <w:right w:val="none" w:sz="0" w:space="0" w:color="auto"/>
      </w:divBdr>
    </w:div>
    <w:div w:id="1370181760">
      <w:bodyDiv w:val="1"/>
      <w:marLeft w:val="0"/>
      <w:marRight w:val="0"/>
      <w:marTop w:val="0"/>
      <w:marBottom w:val="0"/>
      <w:divBdr>
        <w:top w:val="none" w:sz="0" w:space="0" w:color="auto"/>
        <w:left w:val="none" w:sz="0" w:space="0" w:color="auto"/>
        <w:bottom w:val="none" w:sz="0" w:space="0" w:color="auto"/>
        <w:right w:val="none" w:sz="0" w:space="0" w:color="auto"/>
      </w:divBdr>
    </w:div>
    <w:div w:id="1370911251">
      <w:bodyDiv w:val="1"/>
      <w:marLeft w:val="0"/>
      <w:marRight w:val="0"/>
      <w:marTop w:val="0"/>
      <w:marBottom w:val="0"/>
      <w:divBdr>
        <w:top w:val="none" w:sz="0" w:space="0" w:color="auto"/>
        <w:left w:val="none" w:sz="0" w:space="0" w:color="auto"/>
        <w:bottom w:val="none" w:sz="0" w:space="0" w:color="auto"/>
        <w:right w:val="none" w:sz="0" w:space="0" w:color="auto"/>
      </w:divBdr>
    </w:div>
    <w:div w:id="1376272716">
      <w:bodyDiv w:val="1"/>
      <w:marLeft w:val="0"/>
      <w:marRight w:val="0"/>
      <w:marTop w:val="0"/>
      <w:marBottom w:val="0"/>
      <w:divBdr>
        <w:top w:val="none" w:sz="0" w:space="0" w:color="auto"/>
        <w:left w:val="none" w:sz="0" w:space="0" w:color="auto"/>
        <w:bottom w:val="none" w:sz="0" w:space="0" w:color="auto"/>
        <w:right w:val="none" w:sz="0" w:space="0" w:color="auto"/>
      </w:divBdr>
    </w:div>
    <w:div w:id="1378159910">
      <w:bodyDiv w:val="1"/>
      <w:marLeft w:val="0"/>
      <w:marRight w:val="0"/>
      <w:marTop w:val="0"/>
      <w:marBottom w:val="0"/>
      <w:divBdr>
        <w:top w:val="none" w:sz="0" w:space="0" w:color="auto"/>
        <w:left w:val="none" w:sz="0" w:space="0" w:color="auto"/>
        <w:bottom w:val="none" w:sz="0" w:space="0" w:color="auto"/>
        <w:right w:val="none" w:sz="0" w:space="0" w:color="auto"/>
      </w:divBdr>
    </w:div>
    <w:div w:id="1386416586">
      <w:bodyDiv w:val="1"/>
      <w:marLeft w:val="0"/>
      <w:marRight w:val="0"/>
      <w:marTop w:val="0"/>
      <w:marBottom w:val="0"/>
      <w:divBdr>
        <w:top w:val="none" w:sz="0" w:space="0" w:color="auto"/>
        <w:left w:val="none" w:sz="0" w:space="0" w:color="auto"/>
        <w:bottom w:val="none" w:sz="0" w:space="0" w:color="auto"/>
        <w:right w:val="none" w:sz="0" w:space="0" w:color="auto"/>
      </w:divBdr>
    </w:div>
    <w:div w:id="1392189903">
      <w:bodyDiv w:val="1"/>
      <w:marLeft w:val="0"/>
      <w:marRight w:val="0"/>
      <w:marTop w:val="0"/>
      <w:marBottom w:val="0"/>
      <w:divBdr>
        <w:top w:val="none" w:sz="0" w:space="0" w:color="auto"/>
        <w:left w:val="none" w:sz="0" w:space="0" w:color="auto"/>
        <w:bottom w:val="none" w:sz="0" w:space="0" w:color="auto"/>
        <w:right w:val="none" w:sz="0" w:space="0" w:color="auto"/>
      </w:divBdr>
    </w:div>
    <w:div w:id="1393506099">
      <w:bodyDiv w:val="1"/>
      <w:marLeft w:val="0"/>
      <w:marRight w:val="0"/>
      <w:marTop w:val="0"/>
      <w:marBottom w:val="0"/>
      <w:divBdr>
        <w:top w:val="none" w:sz="0" w:space="0" w:color="auto"/>
        <w:left w:val="none" w:sz="0" w:space="0" w:color="auto"/>
        <w:bottom w:val="none" w:sz="0" w:space="0" w:color="auto"/>
        <w:right w:val="none" w:sz="0" w:space="0" w:color="auto"/>
      </w:divBdr>
    </w:div>
    <w:div w:id="1400132612">
      <w:bodyDiv w:val="1"/>
      <w:marLeft w:val="0"/>
      <w:marRight w:val="0"/>
      <w:marTop w:val="0"/>
      <w:marBottom w:val="0"/>
      <w:divBdr>
        <w:top w:val="none" w:sz="0" w:space="0" w:color="auto"/>
        <w:left w:val="none" w:sz="0" w:space="0" w:color="auto"/>
        <w:bottom w:val="none" w:sz="0" w:space="0" w:color="auto"/>
        <w:right w:val="none" w:sz="0" w:space="0" w:color="auto"/>
      </w:divBdr>
    </w:div>
    <w:div w:id="1404530031">
      <w:bodyDiv w:val="1"/>
      <w:marLeft w:val="0"/>
      <w:marRight w:val="0"/>
      <w:marTop w:val="0"/>
      <w:marBottom w:val="0"/>
      <w:divBdr>
        <w:top w:val="none" w:sz="0" w:space="0" w:color="auto"/>
        <w:left w:val="none" w:sz="0" w:space="0" w:color="auto"/>
        <w:bottom w:val="none" w:sz="0" w:space="0" w:color="auto"/>
        <w:right w:val="none" w:sz="0" w:space="0" w:color="auto"/>
      </w:divBdr>
    </w:div>
    <w:div w:id="1411930131">
      <w:bodyDiv w:val="1"/>
      <w:marLeft w:val="0"/>
      <w:marRight w:val="0"/>
      <w:marTop w:val="0"/>
      <w:marBottom w:val="0"/>
      <w:divBdr>
        <w:top w:val="none" w:sz="0" w:space="0" w:color="auto"/>
        <w:left w:val="none" w:sz="0" w:space="0" w:color="auto"/>
        <w:bottom w:val="none" w:sz="0" w:space="0" w:color="auto"/>
        <w:right w:val="none" w:sz="0" w:space="0" w:color="auto"/>
      </w:divBdr>
    </w:div>
    <w:div w:id="1412508191">
      <w:bodyDiv w:val="1"/>
      <w:marLeft w:val="0"/>
      <w:marRight w:val="0"/>
      <w:marTop w:val="0"/>
      <w:marBottom w:val="0"/>
      <w:divBdr>
        <w:top w:val="none" w:sz="0" w:space="0" w:color="auto"/>
        <w:left w:val="none" w:sz="0" w:space="0" w:color="auto"/>
        <w:bottom w:val="none" w:sz="0" w:space="0" w:color="auto"/>
        <w:right w:val="none" w:sz="0" w:space="0" w:color="auto"/>
      </w:divBdr>
    </w:div>
    <w:div w:id="1417747496">
      <w:bodyDiv w:val="1"/>
      <w:marLeft w:val="0"/>
      <w:marRight w:val="0"/>
      <w:marTop w:val="0"/>
      <w:marBottom w:val="0"/>
      <w:divBdr>
        <w:top w:val="none" w:sz="0" w:space="0" w:color="auto"/>
        <w:left w:val="none" w:sz="0" w:space="0" w:color="auto"/>
        <w:bottom w:val="none" w:sz="0" w:space="0" w:color="auto"/>
        <w:right w:val="none" w:sz="0" w:space="0" w:color="auto"/>
      </w:divBdr>
    </w:div>
    <w:div w:id="1424958632">
      <w:bodyDiv w:val="1"/>
      <w:marLeft w:val="0"/>
      <w:marRight w:val="0"/>
      <w:marTop w:val="0"/>
      <w:marBottom w:val="0"/>
      <w:divBdr>
        <w:top w:val="none" w:sz="0" w:space="0" w:color="auto"/>
        <w:left w:val="none" w:sz="0" w:space="0" w:color="auto"/>
        <w:bottom w:val="none" w:sz="0" w:space="0" w:color="auto"/>
        <w:right w:val="none" w:sz="0" w:space="0" w:color="auto"/>
      </w:divBdr>
    </w:div>
    <w:div w:id="1426027307">
      <w:bodyDiv w:val="1"/>
      <w:marLeft w:val="0"/>
      <w:marRight w:val="0"/>
      <w:marTop w:val="0"/>
      <w:marBottom w:val="0"/>
      <w:divBdr>
        <w:top w:val="none" w:sz="0" w:space="0" w:color="auto"/>
        <w:left w:val="none" w:sz="0" w:space="0" w:color="auto"/>
        <w:bottom w:val="none" w:sz="0" w:space="0" w:color="auto"/>
        <w:right w:val="none" w:sz="0" w:space="0" w:color="auto"/>
      </w:divBdr>
    </w:div>
    <w:div w:id="1429034764">
      <w:bodyDiv w:val="1"/>
      <w:marLeft w:val="0"/>
      <w:marRight w:val="0"/>
      <w:marTop w:val="0"/>
      <w:marBottom w:val="0"/>
      <w:divBdr>
        <w:top w:val="none" w:sz="0" w:space="0" w:color="auto"/>
        <w:left w:val="none" w:sz="0" w:space="0" w:color="auto"/>
        <w:bottom w:val="none" w:sz="0" w:space="0" w:color="auto"/>
        <w:right w:val="none" w:sz="0" w:space="0" w:color="auto"/>
      </w:divBdr>
    </w:div>
    <w:div w:id="1431313088">
      <w:bodyDiv w:val="1"/>
      <w:marLeft w:val="0"/>
      <w:marRight w:val="0"/>
      <w:marTop w:val="0"/>
      <w:marBottom w:val="0"/>
      <w:divBdr>
        <w:top w:val="none" w:sz="0" w:space="0" w:color="auto"/>
        <w:left w:val="none" w:sz="0" w:space="0" w:color="auto"/>
        <w:bottom w:val="none" w:sz="0" w:space="0" w:color="auto"/>
        <w:right w:val="none" w:sz="0" w:space="0" w:color="auto"/>
      </w:divBdr>
    </w:div>
    <w:div w:id="1431655922">
      <w:bodyDiv w:val="1"/>
      <w:marLeft w:val="0"/>
      <w:marRight w:val="0"/>
      <w:marTop w:val="0"/>
      <w:marBottom w:val="0"/>
      <w:divBdr>
        <w:top w:val="none" w:sz="0" w:space="0" w:color="auto"/>
        <w:left w:val="none" w:sz="0" w:space="0" w:color="auto"/>
        <w:bottom w:val="none" w:sz="0" w:space="0" w:color="auto"/>
        <w:right w:val="none" w:sz="0" w:space="0" w:color="auto"/>
      </w:divBdr>
    </w:div>
    <w:div w:id="1439641722">
      <w:bodyDiv w:val="1"/>
      <w:marLeft w:val="0"/>
      <w:marRight w:val="0"/>
      <w:marTop w:val="0"/>
      <w:marBottom w:val="0"/>
      <w:divBdr>
        <w:top w:val="none" w:sz="0" w:space="0" w:color="auto"/>
        <w:left w:val="none" w:sz="0" w:space="0" w:color="auto"/>
        <w:bottom w:val="none" w:sz="0" w:space="0" w:color="auto"/>
        <w:right w:val="none" w:sz="0" w:space="0" w:color="auto"/>
      </w:divBdr>
    </w:div>
    <w:div w:id="1440829842">
      <w:bodyDiv w:val="1"/>
      <w:marLeft w:val="0"/>
      <w:marRight w:val="0"/>
      <w:marTop w:val="0"/>
      <w:marBottom w:val="0"/>
      <w:divBdr>
        <w:top w:val="none" w:sz="0" w:space="0" w:color="auto"/>
        <w:left w:val="none" w:sz="0" w:space="0" w:color="auto"/>
        <w:bottom w:val="none" w:sz="0" w:space="0" w:color="auto"/>
        <w:right w:val="none" w:sz="0" w:space="0" w:color="auto"/>
      </w:divBdr>
    </w:div>
    <w:div w:id="1447121544">
      <w:bodyDiv w:val="1"/>
      <w:marLeft w:val="0"/>
      <w:marRight w:val="0"/>
      <w:marTop w:val="0"/>
      <w:marBottom w:val="0"/>
      <w:divBdr>
        <w:top w:val="none" w:sz="0" w:space="0" w:color="auto"/>
        <w:left w:val="none" w:sz="0" w:space="0" w:color="auto"/>
        <w:bottom w:val="none" w:sz="0" w:space="0" w:color="auto"/>
        <w:right w:val="none" w:sz="0" w:space="0" w:color="auto"/>
      </w:divBdr>
    </w:div>
    <w:div w:id="1447235772">
      <w:bodyDiv w:val="1"/>
      <w:marLeft w:val="0"/>
      <w:marRight w:val="0"/>
      <w:marTop w:val="0"/>
      <w:marBottom w:val="0"/>
      <w:divBdr>
        <w:top w:val="none" w:sz="0" w:space="0" w:color="auto"/>
        <w:left w:val="none" w:sz="0" w:space="0" w:color="auto"/>
        <w:bottom w:val="none" w:sz="0" w:space="0" w:color="auto"/>
        <w:right w:val="none" w:sz="0" w:space="0" w:color="auto"/>
      </w:divBdr>
    </w:div>
    <w:div w:id="1448619911">
      <w:bodyDiv w:val="1"/>
      <w:marLeft w:val="0"/>
      <w:marRight w:val="0"/>
      <w:marTop w:val="0"/>
      <w:marBottom w:val="0"/>
      <w:divBdr>
        <w:top w:val="none" w:sz="0" w:space="0" w:color="auto"/>
        <w:left w:val="none" w:sz="0" w:space="0" w:color="auto"/>
        <w:bottom w:val="none" w:sz="0" w:space="0" w:color="auto"/>
        <w:right w:val="none" w:sz="0" w:space="0" w:color="auto"/>
      </w:divBdr>
    </w:div>
    <w:div w:id="1457485069">
      <w:bodyDiv w:val="1"/>
      <w:marLeft w:val="0"/>
      <w:marRight w:val="0"/>
      <w:marTop w:val="0"/>
      <w:marBottom w:val="0"/>
      <w:divBdr>
        <w:top w:val="none" w:sz="0" w:space="0" w:color="auto"/>
        <w:left w:val="none" w:sz="0" w:space="0" w:color="auto"/>
        <w:bottom w:val="none" w:sz="0" w:space="0" w:color="auto"/>
        <w:right w:val="none" w:sz="0" w:space="0" w:color="auto"/>
      </w:divBdr>
    </w:div>
    <w:div w:id="1462185158">
      <w:bodyDiv w:val="1"/>
      <w:marLeft w:val="0"/>
      <w:marRight w:val="0"/>
      <w:marTop w:val="0"/>
      <w:marBottom w:val="0"/>
      <w:divBdr>
        <w:top w:val="none" w:sz="0" w:space="0" w:color="auto"/>
        <w:left w:val="none" w:sz="0" w:space="0" w:color="auto"/>
        <w:bottom w:val="none" w:sz="0" w:space="0" w:color="auto"/>
        <w:right w:val="none" w:sz="0" w:space="0" w:color="auto"/>
      </w:divBdr>
    </w:div>
    <w:div w:id="1462572057">
      <w:bodyDiv w:val="1"/>
      <w:marLeft w:val="0"/>
      <w:marRight w:val="0"/>
      <w:marTop w:val="0"/>
      <w:marBottom w:val="0"/>
      <w:divBdr>
        <w:top w:val="none" w:sz="0" w:space="0" w:color="auto"/>
        <w:left w:val="none" w:sz="0" w:space="0" w:color="auto"/>
        <w:bottom w:val="none" w:sz="0" w:space="0" w:color="auto"/>
        <w:right w:val="none" w:sz="0" w:space="0" w:color="auto"/>
      </w:divBdr>
    </w:div>
    <w:div w:id="1464077829">
      <w:bodyDiv w:val="1"/>
      <w:marLeft w:val="0"/>
      <w:marRight w:val="0"/>
      <w:marTop w:val="0"/>
      <w:marBottom w:val="0"/>
      <w:divBdr>
        <w:top w:val="none" w:sz="0" w:space="0" w:color="auto"/>
        <w:left w:val="none" w:sz="0" w:space="0" w:color="auto"/>
        <w:bottom w:val="none" w:sz="0" w:space="0" w:color="auto"/>
        <w:right w:val="none" w:sz="0" w:space="0" w:color="auto"/>
      </w:divBdr>
    </w:div>
    <w:div w:id="1465808127">
      <w:bodyDiv w:val="1"/>
      <w:marLeft w:val="0"/>
      <w:marRight w:val="0"/>
      <w:marTop w:val="0"/>
      <w:marBottom w:val="0"/>
      <w:divBdr>
        <w:top w:val="none" w:sz="0" w:space="0" w:color="auto"/>
        <w:left w:val="none" w:sz="0" w:space="0" w:color="auto"/>
        <w:bottom w:val="none" w:sz="0" w:space="0" w:color="auto"/>
        <w:right w:val="none" w:sz="0" w:space="0" w:color="auto"/>
      </w:divBdr>
    </w:div>
    <w:div w:id="1480805759">
      <w:bodyDiv w:val="1"/>
      <w:marLeft w:val="0"/>
      <w:marRight w:val="0"/>
      <w:marTop w:val="0"/>
      <w:marBottom w:val="0"/>
      <w:divBdr>
        <w:top w:val="none" w:sz="0" w:space="0" w:color="auto"/>
        <w:left w:val="none" w:sz="0" w:space="0" w:color="auto"/>
        <w:bottom w:val="none" w:sz="0" w:space="0" w:color="auto"/>
        <w:right w:val="none" w:sz="0" w:space="0" w:color="auto"/>
      </w:divBdr>
    </w:div>
    <w:div w:id="1481994197">
      <w:bodyDiv w:val="1"/>
      <w:marLeft w:val="0"/>
      <w:marRight w:val="0"/>
      <w:marTop w:val="0"/>
      <w:marBottom w:val="0"/>
      <w:divBdr>
        <w:top w:val="none" w:sz="0" w:space="0" w:color="auto"/>
        <w:left w:val="none" w:sz="0" w:space="0" w:color="auto"/>
        <w:bottom w:val="none" w:sz="0" w:space="0" w:color="auto"/>
        <w:right w:val="none" w:sz="0" w:space="0" w:color="auto"/>
      </w:divBdr>
    </w:div>
    <w:div w:id="1482844015">
      <w:bodyDiv w:val="1"/>
      <w:marLeft w:val="0"/>
      <w:marRight w:val="0"/>
      <w:marTop w:val="0"/>
      <w:marBottom w:val="0"/>
      <w:divBdr>
        <w:top w:val="none" w:sz="0" w:space="0" w:color="auto"/>
        <w:left w:val="none" w:sz="0" w:space="0" w:color="auto"/>
        <w:bottom w:val="none" w:sz="0" w:space="0" w:color="auto"/>
        <w:right w:val="none" w:sz="0" w:space="0" w:color="auto"/>
      </w:divBdr>
    </w:div>
    <w:div w:id="1486706467">
      <w:bodyDiv w:val="1"/>
      <w:marLeft w:val="0"/>
      <w:marRight w:val="0"/>
      <w:marTop w:val="0"/>
      <w:marBottom w:val="0"/>
      <w:divBdr>
        <w:top w:val="none" w:sz="0" w:space="0" w:color="auto"/>
        <w:left w:val="none" w:sz="0" w:space="0" w:color="auto"/>
        <w:bottom w:val="none" w:sz="0" w:space="0" w:color="auto"/>
        <w:right w:val="none" w:sz="0" w:space="0" w:color="auto"/>
      </w:divBdr>
    </w:div>
    <w:div w:id="1495996720">
      <w:bodyDiv w:val="1"/>
      <w:marLeft w:val="0"/>
      <w:marRight w:val="0"/>
      <w:marTop w:val="0"/>
      <w:marBottom w:val="0"/>
      <w:divBdr>
        <w:top w:val="none" w:sz="0" w:space="0" w:color="auto"/>
        <w:left w:val="none" w:sz="0" w:space="0" w:color="auto"/>
        <w:bottom w:val="none" w:sz="0" w:space="0" w:color="auto"/>
        <w:right w:val="none" w:sz="0" w:space="0" w:color="auto"/>
      </w:divBdr>
    </w:div>
    <w:div w:id="1498688863">
      <w:bodyDiv w:val="1"/>
      <w:marLeft w:val="0"/>
      <w:marRight w:val="0"/>
      <w:marTop w:val="0"/>
      <w:marBottom w:val="0"/>
      <w:divBdr>
        <w:top w:val="none" w:sz="0" w:space="0" w:color="auto"/>
        <w:left w:val="none" w:sz="0" w:space="0" w:color="auto"/>
        <w:bottom w:val="none" w:sz="0" w:space="0" w:color="auto"/>
        <w:right w:val="none" w:sz="0" w:space="0" w:color="auto"/>
      </w:divBdr>
    </w:div>
    <w:div w:id="1499229298">
      <w:bodyDiv w:val="1"/>
      <w:marLeft w:val="0"/>
      <w:marRight w:val="0"/>
      <w:marTop w:val="0"/>
      <w:marBottom w:val="0"/>
      <w:divBdr>
        <w:top w:val="none" w:sz="0" w:space="0" w:color="auto"/>
        <w:left w:val="none" w:sz="0" w:space="0" w:color="auto"/>
        <w:bottom w:val="none" w:sz="0" w:space="0" w:color="auto"/>
        <w:right w:val="none" w:sz="0" w:space="0" w:color="auto"/>
      </w:divBdr>
    </w:div>
    <w:div w:id="1499420010">
      <w:bodyDiv w:val="1"/>
      <w:marLeft w:val="0"/>
      <w:marRight w:val="0"/>
      <w:marTop w:val="0"/>
      <w:marBottom w:val="0"/>
      <w:divBdr>
        <w:top w:val="none" w:sz="0" w:space="0" w:color="auto"/>
        <w:left w:val="none" w:sz="0" w:space="0" w:color="auto"/>
        <w:bottom w:val="none" w:sz="0" w:space="0" w:color="auto"/>
        <w:right w:val="none" w:sz="0" w:space="0" w:color="auto"/>
      </w:divBdr>
    </w:div>
    <w:div w:id="1500459379">
      <w:bodyDiv w:val="1"/>
      <w:marLeft w:val="0"/>
      <w:marRight w:val="0"/>
      <w:marTop w:val="0"/>
      <w:marBottom w:val="0"/>
      <w:divBdr>
        <w:top w:val="none" w:sz="0" w:space="0" w:color="auto"/>
        <w:left w:val="none" w:sz="0" w:space="0" w:color="auto"/>
        <w:bottom w:val="none" w:sz="0" w:space="0" w:color="auto"/>
        <w:right w:val="none" w:sz="0" w:space="0" w:color="auto"/>
      </w:divBdr>
    </w:div>
    <w:div w:id="1506281366">
      <w:bodyDiv w:val="1"/>
      <w:marLeft w:val="0"/>
      <w:marRight w:val="0"/>
      <w:marTop w:val="0"/>
      <w:marBottom w:val="0"/>
      <w:divBdr>
        <w:top w:val="none" w:sz="0" w:space="0" w:color="auto"/>
        <w:left w:val="none" w:sz="0" w:space="0" w:color="auto"/>
        <w:bottom w:val="none" w:sz="0" w:space="0" w:color="auto"/>
        <w:right w:val="none" w:sz="0" w:space="0" w:color="auto"/>
      </w:divBdr>
    </w:div>
    <w:div w:id="1506481367">
      <w:bodyDiv w:val="1"/>
      <w:marLeft w:val="0"/>
      <w:marRight w:val="0"/>
      <w:marTop w:val="0"/>
      <w:marBottom w:val="0"/>
      <w:divBdr>
        <w:top w:val="none" w:sz="0" w:space="0" w:color="auto"/>
        <w:left w:val="none" w:sz="0" w:space="0" w:color="auto"/>
        <w:bottom w:val="none" w:sz="0" w:space="0" w:color="auto"/>
        <w:right w:val="none" w:sz="0" w:space="0" w:color="auto"/>
      </w:divBdr>
    </w:div>
    <w:div w:id="1513836347">
      <w:bodyDiv w:val="1"/>
      <w:marLeft w:val="0"/>
      <w:marRight w:val="0"/>
      <w:marTop w:val="0"/>
      <w:marBottom w:val="0"/>
      <w:divBdr>
        <w:top w:val="none" w:sz="0" w:space="0" w:color="auto"/>
        <w:left w:val="none" w:sz="0" w:space="0" w:color="auto"/>
        <w:bottom w:val="none" w:sz="0" w:space="0" w:color="auto"/>
        <w:right w:val="none" w:sz="0" w:space="0" w:color="auto"/>
      </w:divBdr>
    </w:div>
    <w:div w:id="1514295819">
      <w:bodyDiv w:val="1"/>
      <w:marLeft w:val="0"/>
      <w:marRight w:val="0"/>
      <w:marTop w:val="0"/>
      <w:marBottom w:val="0"/>
      <w:divBdr>
        <w:top w:val="none" w:sz="0" w:space="0" w:color="auto"/>
        <w:left w:val="none" w:sz="0" w:space="0" w:color="auto"/>
        <w:bottom w:val="none" w:sz="0" w:space="0" w:color="auto"/>
        <w:right w:val="none" w:sz="0" w:space="0" w:color="auto"/>
      </w:divBdr>
    </w:div>
    <w:div w:id="1516922453">
      <w:bodyDiv w:val="1"/>
      <w:marLeft w:val="0"/>
      <w:marRight w:val="0"/>
      <w:marTop w:val="0"/>
      <w:marBottom w:val="0"/>
      <w:divBdr>
        <w:top w:val="none" w:sz="0" w:space="0" w:color="auto"/>
        <w:left w:val="none" w:sz="0" w:space="0" w:color="auto"/>
        <w:bottom w:val="none" w:sz="0" w:space="0" w:color="auto"/>
        <w:right w:val="none" w:sz="0" w:space="0" w:color="auto"/>
      </w:divBdr>
    </w:div>
    <w:div w:id="1517580261">
      <w:bodyDiv w:val="1"/>
      <w:marLeft w:val="0"/>
      <w:marRight w:val="0"/>
      <w:marTop w:val="0"/>
      <w:marBottom w:val="0"/>
      <w:divBdr>
        <w:top w:val="none" w:sz="0" w:space="0" w:color="auto"/>
        <w:left w:val="none" w:sz="0" w:space="0" w:color="auto"/>
        <w:bottom w:val="none" w:sz="0" w:space="0" w:color="auto"/>
        <w:right w:val="none" w:sz="0" w:space="0" w:color="auto"/>
      </w:divBdr>
    </w:div>
    <w:div w:id="1523857398">
      <w:bodyDiv w:val="1"/>
      <w:marLeft w:val="0"/>
      <w:marRight w:val="0"/>
      <w:marTop w:val="0"/>
      <w:marBottom w:val="0"/>
      <w:divBdr>
        <w:top w:val="none" w:sz="0" w:space="0" w:color="auto"/>
        <w:left w:val="none" w:sz="0" w:space="0" w:color="auto"/>
        <w:bottom w:val="none" w:sz="0" w:space="0" w:color="auto"/>
        <w:right w:val="none" w:sz="0" w:space="0" w:color="auto"/>
      </w:divBdr>
    </w:div>
    <w:div w:id="1525899852">
      <w:bodyDiv w:val="1"/>
      <w:marLeft w:val="0"/>
      <w:marRight w:val="0"/>
      <w:marTop w:val="0"/>
      <w:marBottom w:val="0"/>
      <w:divBdr>
        <w:top w:val="none" w:sz="0" w:space="0" w:color="auto"/>
        <w:left w:val="none" w:sz="0" w:space="0" w:color="auto"/>
        <w:bottom w:val="none" w:sz="0" w:space="0" w:color="auto"/>
        <w:right w:val="none" w:sz="0" w:space="0" w:color="auto"/>
      </w:divBdr>
    </w:div>
    <w:div w:id="1528789227">
      <w:bodyDiv w:val="1"/>
      <w:marLeft w:val="0"/>
      <w:marRight w:val="0"/>
      <w:marTop w:val="0"/>
      <w:marBottom w:val="0"/>
      <w:divBdr>
        <w:top w:val="none" w:sz="0" w:space="0" w:color="auto"/>
        <w:left w:val="none" w:sz="0" w:space="0" w:color="auto"/>
        <w:bottom w:val="none" w:sz="0" w:space="0" w:color="auto"/>
        <w:right w:val="none" w:sz="0" w:space="0" w:color="auto"/>
      </w:divBdr>
    </w:div>
    <w:div w:id="1529247747">
      <w:bodyDiv w:val="1"/>
      <w:marLeft w:val="0"/>
      <w:marRight w:val="0"/>
      <w:marTop w:val="0"/>
      <w:marBottom w:val="0"/>
      <w:divBdr>
        <w:top w:val="none" w:sz="0" w:space="0" w:color="auto"/>
        <w:left w:val="none" w:sz="0" w:space="0" w:color="auto"/>
        <w:bottom w:val="none" w:sz="0" w:space="0" w:color="auto"/>
        <w:right w:val="none" w:sz="0" w:space="0" w:color="auto"/>
      </w:divBdr>
    </w:div>
    <w:div w:id="1529366705">
      <w:bodyDiv w:val="1"/>
      <w:marLeft w:val="0"/>
      <w:marRight w:val="0"/>
      <w:marTop w:val="0"/>
      <w:marBottom w:val="0"/>
      <w:divBdr>
        <w:top w:val="none" w:sz="0" w:space="0" w:color="auto"/>
        <w:left w:val="none" w:sz="0" w:space="0" w:color="auto"/>
        <w:bottom w:val="none" w:sz="0" w:space="0" w:color="auto"/>
        <w:right w:val="none" w:sz="0" w:space="0" w:color="auto"/>
      </w:divBdr>
    </w:div>
    <w:div w:id="1537038594">
      <w:bodyDiv w:val="1"/>
      <w:marLeft w:val="0"/>
      <w:marRight w:val="0"/>
      <w:marTop w:val="0"/>
      <w:marBottom w:val="0"/>
      <w:divBdr>
        <w:top w:val="none" w:sz="0" w:space="0" w:color="auto"/>
        <w:left w:val="none" w:sz="0" w:space="0" w:color="auto"/>
        <w:bottom w:val="none" w:sz="0" w:space="0" w:color="auto"/>
        <w:right w:val="none" w:sz="0" w:space="0" w:color="auto"/>
      </w:divBdr>
    </w:div>
    <w:div w:id="1540898916">
      <w:bodyDiv w:val="1"/>
      <w:marLeft w:val="0"/>
      <w:marRight w:val="0"/>
      <w:marTop w:val="0"/>
      <w:marBottom w:val="0"/>
      <w:divBdr>
        <w:top w:val="none" w:sz="0" w:space="0" w:color="auto"/>
        <w:left w:val="none" w:sz="0" w:space="0" w:color="auto"/>
        <w:bottom w:val="none" w:sz="0" w:space="0" w:color="auto"/>
        <w:right w:val="none" w:sz="0" w:space="0" w:color="auto"/>
      </w:divBdr>
    </w:div>
    <w:div w:id="1541282078">
      <w:bodyDiv w:val="1"/>
      <w:marLeft w:val="0"/>
      <w:marRight w:val="0"/>
      <w:marTop w:val="0"/>
      <w:marBottom w:val="0"/>
      <w:divBdr>
        <w:top w:val="none" w:sz="0" w:space="0" w:color="auto"/>
        <w:left w:val="none" w:sz="0" w:space="0" w:color="auto"/>
        <w:bottom w:val="none" w:sz="0" w:space="0" w:color="auto"/>
        <w:right w:val="none" w:sz="0" w:space="0" w:color="auto"/>
      </w:divBdr>
    </w:div>
    <w:div w:id="1542666140">
      <w:bodyDiv w:val="1"/>
      <w:marLeft w:val="0"/>
      <w:marRight w:val="0"/>
      <w:marTop w:val="0"/>
      <w:marBottom w:val="0"/>
      <w:divBdr>
        <w:top w:val="none" w:sz="0" w:space="0" w:color="auto"/>
        <w:left w:val="none" w:sz="0" w:space="0" w:color="auto"/>
        <w:bottom w:val="none" w:sz="0" w:space="0" w:color="auto"/>
        <w:right w:val="none" w:sz="0" w:space="0" w:color="auto"/>
      </w:divBdr>
    </w:div>
    <w:div w:id="1546527904">
      <w:bodyDiv w:val="1"/>
      <w:marLeft w:val="0"/>
      <w:marRight w:val="0"/>
      <w:marTop w:val="0"/>
      <w:marBottom w:val="0"/>
      <w:divBdr>
        <w:top w:val="none" w:sz="0" w:space="0" w:color="auto"/>
        <w:left w:val="none" w:sz="0" w:space="0" w:color="auto"/>
        <w:bottom w:val="none" w:sz="0" w:space="0" w:color="auto"/>
        <w:right w:val="none" w:sz="0" w:space="0" w:color="auto"/>
      </w:divBdr>
    </w:div>
    <w:div w:id="1552957490">
      <w:bodyDiv w:val="1"/>
      <w:marLeft w:val="0"/>
      <w:marRight w:val="0"/>
      <w:marTop w:val="0"/>
      <w:marBottom w:val="0"/>
      <w:divBdr>
        <w:top w:val="none" w:sz="0" w:space="0" w:color="auto"/>
        <w:left w:val="none" w:sz="0" w:space="0" w:color="auto"/>
        <w:bottom w:val="none" w:sz="0" w:space="0" w:color="auto"/>
        <w:right w:val="none" w:sz="0" w:space="0" w:color="auto"/>
      </w:divBdr>
    </w:div>
    <w:div w:id="1565291993">
      <w:bodyDiv w:val="1"/>
      <w:marLeft w:val="0"/>
      <w:marRight w:val="0"/>
      <w:marTop w:val="0"/>
      <w:marBottom w:val="0"/>
      <w:divBdr>
        <w:top w:val="none" w:sz="0" w:space="0" w:color="auto"/>
        <w:left w:val="none" w:sz="0" w:space="0" w:color="auto"/>
        <w:bottom w:val="none" w:sz="0" w:space="0" w:color="auto"/>
        <w:right w:val="none" w:sz="0" w:space="0" w:color="auto"/>
      </w:divBdr>
    </w:div>
    <w:div w:id="1569463422">
      <w:bodyDiv w:val="1"/>
      <w:marLeft w:val="0"/>
      <w:marRight w:val="0"/>
      <w:marTop w:val="0"/>
      <w:marBottom w:val="0"/>
      <w:divBdr>
        <w:top w:val="none" w:sz="0" w:space="0" w:color="auto"/>
        <w:left w:val="none" w:sz="0" w:space="0" w:color="auto"/>
        <w:bottom w:val="none" w:sz="0" w:space="0" w:color="auto"/>
        <w:right w:val="none" w:sz="0" w:space="0" w:color="auto"/>
      </w:divBdr>
    </w:div>
    <w:div w:id="1570848059">
      <w:bodyDiv w:val="1"/>
      <w:marLeft w:val="0"/>
      <w:marRight w:val="0"/>
      <w:marTop w:val="0"/>
      <w:marBottom w:val="0"/>
      <w:divBdr>
        <w:top w:val="none" w:sz="0" w:space="0" w:color="auto"/>
        <w:left w:val="none" w:sz="0" w:space="0" w:color="auto"/>
        <w:bottom w:val="none" w:sz="0" w:space="0" w:color="auto"/>
        <w:right w:val="none" w:sz="0" w:space="0" w:color="auto"/>
      </w:divBdr>
    </w:div>
    <w:div w:id="1578130337">
      <w:bodyDiv w:val="1"/>
      <w:marLeft w:val="0"/>
      <w:marRight w:val="0"/>
      <w:marTop w:val="0"/>
      <w:marBottom w:val="0"/>
      <w:divBdr>
        <w:top w:val="none" w:sz="0" w:space="0" w:color="auto"/>
        <w:left w:val="none" w:sz="0" w:space="0" w:color="auto"/>
        <w:bottom w:val="none" w:sz="0" w:space="0" w:color="auto"/>
        <w:right w:val="none" w:sz="0" w:space="0" w:color="auto"/>
      </w:divBdr>
    </w:div>
    <w:div w:id="1581056724">
      <w:bodyDiv w:val="1"/>
      <w:marLeft w:val="0"/>
      <w:marRight w:val="0"/>
      <w:marTop w:val="0"/>
      <w:marBottom w:val="0"/>
      <w:divBdr>
        <w:top w:val="none" w:sz="0" w:space="0" w:color="auto"/>
        <w:left w:val="none" w:sz="0" w:space="0" w:color="auto"/>
        <w:bottom w:val="none" w:sz="0" w:space="0" w:color="auto"/>
        <w:right w:val="none" w:sz="0" w:space="0" w:color="auto"/>
      </w:divBdr>
    </w:div>
    <w:div w:id="1584027653">
      <w:bodyDiv w:val="1"/>
      <w:marLeft w:val="0"/>
      <w:marRight w:val="0"/>
      <w:marTop w:val="0"/>
      <w:marBottom w:val="0"/>
      <w:divBdr>
        <w:top w:val="none" w:sz="0" w:space="0" w:color="auto"/>
        <w:left w:val="none" w:sz="0" w:space="0" w:color="auto"/>
        <w:bottom w:val="none" w:sz="0" w:space="0" w:color="auto"/>
        <w:right w:val="none" w:sz="0" w:space="0" w:color="auto"/>
      </w:divBdr>
    </w:div>
    <w:div w:id="1587378037">
      <w:bodyDiv w:val="1"/>
      <w:marLeft w:val="0"/>
      <w:marRight w:val="0"/>
      <w:marTop w:val="0"/>
      <w:marBottom w:val="0"/>
      <w:divBdr>
        <w:top w:val="none" w:sz="0" w:space="0" w:color="auto"/>
        <w:left w:val="none" w:sz="0" w:space="0" w:color="auto"/>
        <w:bottom w:val="none" w:sz="0" w:space="0" w:color="auto"/>
        <w:right w:val="none" w:sz="0" w:space="0" w:color="auto"/>
      </w:divBdr>
    </w:div>
    <w:div w:id="1590457564">
      <w:bodyDiv w:val="1"/>
      <w:marLeft w:val="0"/>
      <w:marRight w:val="0"/>
      <w:marTop w:val="0"/>
      <w:marBottom w:val="0"/>
      <w:divBdr>
        <w:top w:val="none" w:sz="0" w:space="0" w:color="auto"/>
        <w:left w:val="none" w:sz="0" w:space="0" w:color="auto"/>
        <w:bottom w:val="none" w:sz="0" w:space="0" w:color="auto"/>
        <w:right w:val="none" w:sz="0" w:space="0" w:color="auto"/>
      </w:divBdr>
    </w:div>
    <w:div w:id="1597902587">
      <w:bodyDiv w:val="1"/>
      <w:marLeft w:val="0"/>
      <w:marRight w:val="0"/>
      <w:marTop w:val="0"/>
      <w:marBottom w:val="0"/>
      <w:divBdr>
        <w:top w:val="none" w:sz="0" w:space="0" w:color="auto"/>
        <w:left w:val="none" w:sz="0" w:space="0" w:color="auto"/>
        <w:bottom w:val="none" w:sz="0" w:space="0" w:color="auto"/>
        <w:right w:val="none" w:sz="0" w:space="0" w:color="auto"/>
      </w:divBdr>
    </w:div>
    <w:div w:id="1608122989">
      <w:bodyDiv w:val="1"/>
      <w:marLeft w:val="0"/>
      <w:marRight w:val="0"/>
      <w:marTop w:val="0"/>
      <w:marBottom w:val="0"/>
      <w:divBdr>
        <w:top w:val="none" w:sz="0" w:space="0" w:color="auto"/>
        <w:left w:val="none" w:sz="0" w:space="0" w:color="auto"/>
        <w:bottom w:val="none" w:sz="0" w:space="0" w:color="auto"/>
        <w:right w:val="none" w:sz="0" w:space="0" w:color="auto"/>
      </w:divBdr>
    </w:div>
    <w:div w:id="1610770435">
      <w:bodyDiv w:val="1"/>
      <w:marLeft w:val="0"/>
      <w:marRight w:val="0"/>
      <w:marTop w:val="0"/>
      <w:marBottom w:val="0"/>
      <w:divBdr>
        <w:top w:val="none" w:sz="0" w:space="0" w:color="auto"/>
        <w:left w:val="none" w:sz="0" w:space="0" w:color="auto"/>
        <w:bottom w:val="none" w:sz="0" w:space="0" w:color="auto"/>
        <w:right w:val="none" w:sz="0" w:space="0" w:color="auto"/>
      </w:divBdr>
    </w:div>
    <w:div w:id="1611667145">
      <w:bodyDiv w:val="1"/>
      <w:marLeft w:val="0"/>
      <w:marRight w:val="0"/>
      <w:marTop w:val="0"/>
      <w:marBottom w:val="0"/>
      <w:divBdr>
        <w:top w:val="none" w:sz="0" w:space="0" w:color="auto"/>
        <w:left w:val="none" w:sz="0" w:space="0" w:color="auto"/>
        <w:bottom w:val="none" w:sz="0" w:space="0" w:color="auto"/>
        <w:right w:val="none" w:sz="0" w:space="0" w:color="auto"/>
      </w:divBdr>
    </w:div>
    <w:div w:id="1612083744">
      <w:bodyDiv w:val="1"/>
      <w:marLeft w:val="0"/>
      <w:marRight w:val="0"/>
      <w:marTop w:val="0"/>
      <w:marBottom w:val="0"/>
      <w:divBdr>
        <w:top w:val="none" w:sz="0" w:space="0" w:color="auto"/>
        <w:left w:val="none" w:sz="0" w:space="0" w:color="auto"/>
        <w:bottom w:val="none" w:sz="0" w:space="0" w:color="auto"/>
        <w:right w:val="none" w:sz="0" w:space="0" w:color="auto"/>
      </w:divBdr>
    </w:div>
    <w:div w:id="1615214206">
      <w:bodyDiv w:val="1"/>
      <w:marLeft w:val="0"/>
      <w:marRight w:val="0"/>
      <w:marTop w:val="0"/>
      <w:marBottom w:val="0"/>
      <w:divBdr>
        <w:top w:val="none" w:sz="0" w:space="0" w:color="auto"/>
        <w:left w:val="none" w:sz="0" w:space="0" w:color="auto"/>
        <w:bottom w:val="none" w:sz="0" w:space="0" w:color="auto"/>
        <w:right w:val="none" w:sz="0" w:space="0" w:color="auto"/>
      </w:divBdr>
    </w:div>
    <w:div w:id="1621716165">
      <w:bodyDiv w:val="1"/>
      <w:marLeft w:val="0"/>
      <w:marRight w:val="0"/>
      <w:marTop w:val="0"/>
      <w:marBottom w:val="0"/>
      <w:divBdr>
        <w:top w:val="none" w:sz="0" w:space="0" w:color="auto"/>
        <w:left w:val="none" w:sz="0" w:space="0" w:color="auto"/>
        <w:bottom w:val="none" w:sz="0" w:space="0" w:color="auto"/>
        <w:right w:val="none" w:sz="0" w:space="0" w:color="auto"/>
      </w:divBdr>
    </w:div>
    <w:div w:id="1627543944">
      <w:bodyDiv w:val="1"/>
      <w:marLeft w:val="0"/>
      <w:marRight w:val="0"/>
      <w:marTop w:val="0"/>
      <w:marBottom w:val="0"/>
      <w:divBdr>
        <w:top w:val="none" w:sz="0" w:space="0" w:color="auto"/>
        <w:left w:val="none" w:sz="0" w:space="0" w:color="auto"/>
        <w:bottom w:val="none" w:sz="0" w:space="0" w:color="auto"/>
        <w:right w:val="none" w:sz="0" w:space="0" w:color="auto"/>
      </w:divBdr>
    </w:div>
    <w:div w:id="1630357212">
      <w:bodyDiv w:val="1"/>
      <w:marLeft w:val="0"/>
      <w:marRight w:val="0"/>
      <w:marTop w:val="0"/>
      <w:marBottom w:val="0"/>
      <w:divBdr>
        <w:top w:val="none" w:sz="0" w:space="0" w:color="auto"/>
        <w:left w:val="none" w:sz="0" w:space="0" w:color="auto"/>
        <w:bottom w:val="none" w:sz="0" w:space="0" w:color="auto"/>
        <w:right w:val="none" w:sz="0" w:space="0" w:color="auto"/>
      </w:divBdr>
    </w:div>
    <w:div w:id="1634286417">
      <w:bodyDiv w:val="1"/>
      <w:marLeft w:val="0"/>
      <w:marRight w:val="0"/>
      <w:marTop w:val="0"/>
      <w:marBottom w:val="0"/>
      <w:divBdr>
        <w:top w:val="none" w:sz="0" w:space="0" w:color="auto"/>
        <w:left w:val="none" w:sz="0" w:space="0" w:color="auto"/>
        <w:bottom w:val="none" w:sz="0" w:space="0" w:color="auto"/>
        <w:right w:val="none" w:sz="0" w:space="0" w:color="auto"/>
      </w:divBdr>
    </w:div>
    <w:div w:id="1635718579">
      <w:bodyDiv w:val="1"/>
      <w:marLeft w:val="0"/>
      <w:marRight w:val="0"/>
      <w:marTop w:val="0"/>
      <w:marBottom w:val="0"/>
      <w:divBdr>
        <w:top w:val="none" w:sz="0" w:space="0" w:color="auto"/>
        <w:left w:val="none" w:sz="0" w:space="0" w:color="auto"/>
        <w:bottom w:val="none" w:sz="0" w:space="0" w:color="auto"/>
        <w:right w:val="none" w:sz="0" w:space="0" w:color="auto"/>
      </w:divBdr>
    </w:div>
    <w:div w:id="1642076804">
      <w:bodyDiv w:val="1"/>
      <w:marLeft w:val="0"/>
      <w:marRight w:val="0"/>
      <w:marTop w:val="0"/>
      <w:marBottom w:val="0"/>
      <w:divBdr>
        <w:top w:val="none" w:sz="0" w:space="0" w:color="auto"/>
        <w:left w:val="none" w:sz="0" w:space="0" w:color="auto"/>
        <w:bottom w:val="none" w:sz="0" w:space="0" w:color="auto"/>
        <w:right w:val="none" w:sz="0" w:space="0" w:color="auto"/>
      </w:divBdr>
    </w:div>
    <w:div w:id="1642147330">
      <w:bodyDiv w:val="1"/>
      <w:marLeft w:val="0"/>
      <w:marRight w:val="0"/>
      <w:marTop w:val="0"/>
      <w:marBottom w:val="0"/>
      <w:divBdr>
        <w:top w:val="none" w:sz="0" w:space="0" w:color="auto"/>
        <w:left w:val="none" w:sz="0" w:space="0" w:color="auto"/>
        <w:bottom w:val="none" w:sz="0" w:space="0" w:color="auto"/>
        <w:right w:val="none" w:sz="0" w:space="0" w:color="auto"/>
      </w:divBdr>
    </w:div>
    <w:div w:id="1645160049">
      <w:bodyDiv w:val="1"/>
      <w:marLeft w:val="0"/>
      <w:marRight w:val="0"/>
      <w:marTop w:val="0"/>
      <w:marBottom w:val="0"/>
      <w:divBdr>
        <w:top w:val="none" w:sz="0" w:space="0" w:color="auto"/>
        <w:left w:val="none" w:sz="0" w:space="0" w:color="auto"/>
        <w:bottom w:val="none" w:sz="0" w:space="0" w:color="auto"/>
        <w:right w:val="none" w:sz="0" w:space="0" w:color="auto"/>
      </w:divBdr>
    </w:div>
    <w:div w:id="1647271439">
      <w:bodyDiv w:val="1"/>
      <w:marLeft w:val="0"/>
      <w:marRight w:val="0"/>
      <w:marTop w:val="0"/>
      <w:marBottom w:val="0"/>
      <w:divBdr>
        <w:top w:val="none" w:sz="0" w:space="0" w:color="auto"/>
        <w:left w:val="none" w:sz="0" w:space="0" w:color="auto"/>
        <w:bottom w:val="none" w:sz="0" w:space="0" w:color="auto"/>
        <w:right w:val="none" w:sz="0" w:space="0" w:color="auto"/>
      </w:divBdr>
    </w:div>
    <w:div w:id="1648121920">
      <w:bodyDiv w:val="1"/>
      <w:marLeft w:val="0"/>
      <w:marRight w:val="0"/>
      <w:marTop w:val="0"/>
      <w:marBottom w:val="0"/>
      <w:divBdr>
        <w:top w:val="none" w:sz="0" w:space="0" w:color="auto"/>
        <w:left w:val="none" w:sz="0" w:space="0" w:color="auto"/>
        <w:bottom w:val="none" w:sz="0" w:space="0" w:color="auto"/>
        <w:right w:val="none" w:sz="0" w:space="0" w:color="auto"/>
      </w:divBdr>
      <w:divsChild>
        <w:div w:id="545947451">
          <w:marLeft w:val="0"/>
          <w:marRight w:val="0"/>
          <w:marTop w:val="0"/>
          <w:marBottom w:val="150"/>
          <w:divBdr>
            <w:top w:val="none" w:sz="0" w:space="0" w:color="auto"/>
            <w:left w:val="none" w:sz="0" w:space="0" w:color="auto"/>
            <w:bottom w:val="none" w:sz="0" w:space="0" w:color="auto"/>
            <w:right w:val="none" w:sz="0" w:space="0" w:color="auto"/>
          </w:divBdr>
        </w:div>
        <w:div w:id="473331783">
          <w:marLeft w:val="0"/>
          <w:marRight w:val="0"/>
          <w:marTop w:val="0"/>
          <w:marBottom w:val="150"/>
          <w:divBdr>
            <w:top w:val="none" w:sz="0" w:space="0" w:color="auto"/>
            <w:left w:val="none" w:sz="0" w:space="0" w:color="auto"/>
            <w:bottom w:val="none" w:sz="0" w:space="0" w:color="auto"/>
            <w:right w:val="none" w:sz="0" w:space="0" w:color="auto"/>
          </w:divBdr>
        </w:div>
      </w:divsChild>
    </w:div>
    <w:div w:id="1654942161">
      <w:bodyDiv w:val="1"/>
      <w:marLeft w:val="0"/>
      <w:marRight w:val="0"/>
      <w:marTop w:val="0"/>
      <w:marBottom w:val="0"/>
      <w:divBdr>
        <w:top w:val="none" w:sz="0" w:space="0" w:color="auto"/>
        <w:left w:val="none" w:sz="0" w:space="0" w:color="auto"/>
        <w:bottom w:val="none" w:sz="0" w:space="0" w:color="auto"/>
        <w:right w:val="none" w:sz="0" w:space="0" w:color="auto"/>
      </w:divBdr>
    </w:div>
    <w:div w:id="1656370555">
      <w:bodyDiv w:val="1"/>
      <w:marLeft w:val="0"/>
      <w:marRight w:val="0"/>
      <w:marTop w:val="0"/>
      <w:marBottom w:val="0"/>
      <w:divBdr>
        <w:top w:val="none" w:sz="0" w:space="0" w:color="auto"/>
        <w:left w:val="none" w:sz="0" w:space="0" w:color="auto"/>
        <w:bottom w:val="none" w:sz="0" w:space="0" w:color="auto"/>
        <w:right w:val="none" w:sz="0" w:space="0" w:color="auto"/>
      </w:divBdr>
    </w:div>
    <w:div w:id="1656690047">
      <w:bodyDiv w:val="1"/>
      <w:marLeft w:val="0"/>
      <w:marRight w:val="0"/>
      <w:marTop w:val="0"/>
      <w:marBottom w:val="0"/>
      <w:divBdr>
        <w:top w:val="none" w:sz="0" w:space="0" w:color="auto"/>
        <w:left w:val="none" w:sz="0" w:space="0" w:color="auto"/>
        <w:bottom w:val="none" w:sz="0" w:space="0" w:color="auto"/>
        <w:right w:val="none" w:sz="0" w:space="0" w:color="auto"/>
      </w:divBdr>
    </w:div>
    <w:div w:id="1658415209">
      <w:bodyDiv w:val="1"/>
      <w:marLeft w:val="0"/>
      <w:marRight w:val="0"/>
      <w:marTop w:val="0"/>
      <w:marBottom w:val="0"/>
      <w:divBdr>
        <w:top w:val="none" w:sz="0" w:space="0" w:color="auto"/>
        <w:left w:val="none" w:sz="0" w:space="0" w:color="auto"/>
        <w:bottom w:val="none" w:sz="0" w:space="0" w:color="auto"/>
        <w:right w:val="none" w:sz="0" w:space="0" w:color="auto"/>
      </w:divBdr>
    </w:div>
    <w:div w:id="1659192866">
      <w:bodyDiv w:val="1"/>
      <w:marLeft w:val="0"/>
      <w:marRight w:val="0"/>
      <w:marTop w:val="0"/>
      <w:marBottom w:val="0"/>
      <w:divBdr>
        <w:top w:val="none" w:sz="0" w:space="0" w:color="auto"/>
        <w:left w:val="none" w:sz="0" w:space="0" w:color="auto"/>
        <w:bottom w:val="none" w:sz="0" w:space="0" w:color="auto"/>
        <w:right w:val="none" w:sz="0" w:space="0" w:color="auto"/>
      </w:divBdr>
    </w:div>
    <w:div w:id="1663896164">
      <w:bodyDiv w:val="1"/>
      <w:marLeft w:val="0"/>
      <w:marRight w:val="0"/>
      <w:marTop w:val="0"/>
      <w:marBottom w:val="0"/>
      <w:divBdr>
        <w:top w:val="none" w:sz="0" w:space="0" w:color="auto"/>
        <w:left w:val="none" w:sz="0" w:space="0" w:color="auto"/>
        <w:bottom w:val="none" w:sz="0" w:space="0" w:color="auto"/>
        <w:right w:val="none" w:sz="0" w:space="0" w:color="auto"/>
      </w:divBdr>
    </w:div>
    <w:div w:id="1665207338">
      <w:bodyDiv w:val="1"/>
      <w:marLeft w:val="0"/>
      <w:marRight w:val="0"/>
      <w:marTop w:val="0"/>
      <w:marBottom w:val="0"/>
      <w:divBdr>
        <w:top w:val="none" w:sz="0" w:space="0" w:color="auto"/>
        <w:left w:val="none" w:sz="0" w:space="0" w:color="auto"/>
        <w:bottom w:val="none" w:sz="0" w:space="0" w:color="auto"/>
        <w:right w:val="none" w:sz="0" w:space="0" w:color="auto"/>
      </w:divBdr>
    </w:div>
    <w:div w:id="1669094107">
      <w:bodyDiv w:val="1"/>
      <w:marLeft w:val="0"/>
      <w:marRight w:val="0"/>
      <w:marTop w:val="0"/>
      <w:marBottom w:val="0"/>
      <w:divBdr>
        <w:top w:val="none" w:sz="0" w:space="0" w:color="auto"/>
        <w:left w:val="none" w:sz="0" w:space="0" w:color="auto"/>
        <w:bottom w:val="none" w:sz="0" w:space="0" w:color="auto"/>
        <w:right w:val="none" w:sz="0" w:space="0" w:color="auto"/>
      </w:divBdr>
    </w:div>
    <w:div w:id="1670869467">
      <w:bodyDiv w:val="1"/>
      <w:marLeft w:val="0"/>
      <w:marRight w:val="0"/>
      <w:marTop w:val="0"/>
      <w:marBottom w:val="0"/>
      <w:divBdr>
        <w:top w:val="none" w:sz="0" w:space="0" w:color="auto"/>
        <w:left w:val="none" w:sz="0" w:space="0" w:color="auto"/>
        <w:bottom w:val="none" w:sz="0" w:space="0" w:color="auto"/>
        <w:right w:val="none" w:sz="0" w:space="0" w:color="auto"/>
      </w:divBdr>
    </w:div>
    <w:div w:id="1673990418">
      <w:bodyDiv w:val="1"/>
      <w:marLeft w:val="0"/>
      <w:marRight w:val="0"/>
      <w:marTop w:val="0"/>
      <w:marBottom w:val="0"/>
      <w:divBdr>
        <w:top w:val="none" w:sz="0" w:space="0" w:color="auto"/>
        <w:left w:val="none" w:sz="0" w:space="0" w:color="auto"/>
        <w:bottom w:val="none" w:sz="0" w:space="0" w:color="auto"/>
        <w:right w:val="none" w:sz="0" w:space="0" w:color="auto"/>
      </w:divBdr>
    </w:div>
    <w:div w:id="1682506468">
      <w:bodyDiv w:val="1"/>
      <w:marLeft w:val="0"/>
      <w:marRight w:val="0"/>
      <w:marTop w:val="0"/>
      <w:marBottom w:val="0"/>
      <w:divBdr>
        <w:top w:val="none" w:sz="0" w:space="0" w:color="auto"/>
        <w:left w:val="none" w:sz="0" w:space="0" w:color="auto"/>
        <w:bottom w:val="none" w:sz="0" w:space="0" w:color="auto"/>
        <w:right w:val="none" w:sz="0" w:space="0" w:color="auto"/>
      </w:divBdr>
    </w:div>
    <w:div w:id="1683312717">
      <w:bodyDiv w:val="1"/>
      <w:marLeft w:val="0"/>
      <w:marRight w:val="0"/>
      <w:marTop w:val="0"/>
      <w:marBottom w:val="0"/>
      <w:divBdr>
        <w:top w:val="none" w:sz="0" w:space="0" w:color="auto"/>
        <w:left w:val="none" w:sz="0" w:space="0" w:color="auto"/>
        <w:bottom w:val="none" w:sz="0" w:space="0" w:color="auto"/>
        <w:right w:val="none" w:sz="0" w:space="0" w:color="auto"/>
      </w:divBdr>
    </w:div>
    <w:div w:id="1688211120">
      <w:bodyDiv w:val="1"/>
      <w:marLeft w:val="0"/>
      <w:marRight w:val="0"/>
      <w:marTop w:val="0"/>
      <w:marBottom w:val="0"/>
      <w:divBdr>
        <w:top w:val="none" w:sz="0" w:space="0" w:color="auto"/>
        <w:left w:val="none" w:sz="0" w:space="0" w:color="auto"/>
        <w:bottom w:val="none" w:sz="0" w:space="0" w:color="auto"/>
        <w:right w:val="none" w:sz="0" w:space="0" w:color="auto"/>
      </w:divBdr>
    </w:div>
    <w:div w:id="1689798141">
      <w:bodyDiv w:val="1"/>
      <w:marLeft w:val="0"/>
      <w:marRight w:val="0"/>
      <w:marTop w:val="0"/>
      <w:marBottom w:val="0"/>
      <w:divBdr>
        <w:top w:val="none" w:sz="0" w:space="0" w:color="auto"/>
        <w:left w:val="none" w:sz="0" w:space="0" w:color="auto"/>
        <w:bottom w:val="none" w:sz="0" w:space="0" w:color="auto"/>
        <w:right w:val="none" w:sz="0" w:space="0" w:color="auto"/>
      </w:divBdr>
    </w:div>
    <w:div w:id="1690907616">
      <w:bodyDiv w:val="1"/>
      <w:marLeft w:val="0"/>
      <w:marRight w:val="0"/>
      <w:marTop w:val="0"/>
      <w:marBottom w:val="0"/>
      <w:divBdr>
        <w:top w:val="none" w:sz="0" w:space="0" w:color="auto"/>
        <w:left w:val="none" w:sz="0" w:space="0" w:color="auto"/>
        <w:bottom w:val="none" w:sz="0" w:space="0" w:color="auto"/>
        <w:right w:val="none" w:sz="0" w:space="0" w:color="auto"/>
      </w:divBdr>
    </w:div>
    <w:div w:id="1691376066">
      <w:bodyDiv w:val="1"/>
      <w:marLeft w:val="0"/>
      <w:marRight w:val="0"/>
      <w:marTop w:val="0"/>
      <w:marBottom w:val="0"/>
      <w:divBdr>
        <w:top w:val="none" w:sz="0" w:space="0" w:color="auto"/>
        <w:left w:val="none" w:sz="0" w:space="0" w:color="auto"/>
        <w:bottom w:val="none" w:sz="0" w:space="0" w:color="auto"/>
        <w:right w:val="none" w:sz="0" w:space="0" w:color="auto"/>
      </w:divBdr>
    </w:div>
    <w:div w:id="1694647016">
      <w:bodyDiv w:val="1"/>
      <w:marLeft w:val="0"/>
      <w:marRight w:val="0"/>
      <w:marTop w:val="0"/>
      <w:marBottom w:val="0"/>
      <w:divBdr>
        <w:top w:val="none" w:sz="0" w:space="0" w:color="auto"/>
        <w:left w:val="none" w:sz="0" w:space="0" w:color="auto"/>
        <w:bottom w:val="none" w:sz="0" w:space="0" w:color="auto"/>
        <w:right w:val="none" w:sz="0" w:space="0" w:color="auto"/>
      </w:divBdr>
    </w:div>
    <w:div w:id="1695613426">
      <w:bodyDiv w:val="1"/>
      <w:marLeft w:val="0"/>
      <w:marRight w:val="0"/>
      <w:marTop w:val="0"/>
      <w:marBottom w:val="0"/>
      <w:divBdr>
        <w:top w:val="none" w:sz="0" w:space="0" w:color="auto"/>
        <w:left w:val="none" w:sz="0" w:space="0" w:color="auto"/>
        <w:bottom w:val="none" w:sz="0" w:space="0" w:color="auto"/>
        <w:right w:val="none" w:sz="0" w:space="0" w:color="auto"/>
      </w:divBdr>
    </w:div>
    <w:div w:id="1702129975">
      <w:bodyDiv w:val="1"/>
      <w:marLeft w:val="0"/>
      <w:marRight w:val="0"/>
      <w:marTop w:val="0"/>
      <w:marBottom w:val="0"/>
      <w:divBdr>
        <w:top w:val="none" w:sz="0" w:space="0" w:color="auto"/>
        <w:left w:val="none" w:sz="0" w:space="0" w:color="auto"/>
        <w:bottom w:val="none" w:sz="0" w:space="0" w:color="auto"/>
        <w:right w:val="none" w:sz="0" w:space="0" w:color="auto"/>
      </w:divBdr>
    </w:div>
    <w:div w:id="1703558734">
      <w:bodyDiv w:val="1"/>
      <w:marLeft w:val="0"/>
      <w:marRight w:val="0"/>
      <w:marTop w:val="0"/>
      <w:marBottom w:val="0"/>
      <w:divBdr>
        <w:top w:val="none" w:sz="0" w:space="0" w:color="auto"/>
        <w:left w:val="none" w:sz="0" w:space="0" w:color="auto"/>
        <w:bottom w:val="none" w:sz="0" w:space="0" w:color="auto"/>
        <w:right w:val="none" w:sz="0" w:space="0" w:color="auto"/>
      </w:divBdr>
    </w:div>
    <w:div w:id="1703897417">
      <w:bodyDiv w:val="1"/>
      <w:marLeft w:val="0"/>
      <w:marRight w:val="0"/>
      <w:marTop w:val="0"/>
      <w:marBottom w:val="0"/>
      <w:divBdr>
        <w:top w:val="none" w:sz="0" w:space="0" w:color="auto"/>
        <w:left w:val="none" w:sz="0" w:space="0" w:color="auto"/>
        <w:bottom w:val="none" w:sz="0" w:space="0" w:color="auto"/>
        <w:right w:val="none" w:sz="0" w:space="0" w:color="auto"/>
      </w:divBdr>
    </w:div>
    <w:div w:id="1707950841">
      <w:bodyDiv w:val="1"/>
      <w:marLeft w:val="0"/>
      <w:marRight w:val="0"/>
      <w:marTop w:val="0"/>
      <w:marBottom w:val="0"/>
      <w:divBdr>
        <w:top w:val="none" w:sz="0" w:space="0" w:color="auto"/>
        <w:left w:val="none" w:sz="0" w:space="0" w:color="auto"/>
        <w:bottom w:val="none" w:sz="0" w:space="0" w:color="auto"/>
        <w:right w:val="none" w:sz="0" w:space="0" w:color="auto"/>
      </w:divBdr>
    </w:div>
    <w:div w:id="1708018142">
      <w:bodyDiv w:val="1"/>
      <w:marLeft w:val="0"/>
      <w:marRight w:val="0"/>
      <w:marTop w:val="0"/>
      <w:marBottom w:val="0"/>
      <w:divBdr>
        <w:top w:val="none" w:sz="0" w:space="0" w:color="auto"/>
        <w:left w:val="none" w:sz="0" w:space="0" w:color="auto"/>
        <w:bottom w:val="none" w:sz="0" w:space="0" w:color="auto"/>
        <w:right w:val="none" w:sz="0" w:space="0" w:color="auto"/>
      </w:divBdr>
    </w:div>
    <w:div w:id="1708218837">
      <w:bodyDiv w:val="1"/>
      <w:marLeft w:val="0"/>
      <w:marRight w:val="0"/>
      <w:marTop w:val="0"/>
      <w:marBottom w:val="0"/>
      <w:divBdr>
        <w:top w:val="none" w:sz="0" w:space="0" w:color="auto"/>
        <w:left w:val="none" w:sz="0" w:space="0" w:color="auto"/>
        <w:bottom w:val="none" w:sz="0" w:space="0" w:color="auto"/>
        <w:right w:val="none" w:sz="0" w:space="0" w:color="auto"/>
      </w:divBdr>
    </w:div>
    <w:div w:id="1709254899">
      <w:bodyDiv w:val="1"/>
      <w:marLeft w:val="0"/>
      <w:marRight w:val="0"/>
      <w:marTop w:val="0"/>
      <w:marBottom w:val="0"/>
      <w:divBdr>
        <w:top w:val="none" w:sz="0" w:space="0" w:color="auto"/>
        <w:left w:val="none" w:sz="0" w:space="0" w:color="auto"/>
        <w:bottom w:val="none" w:sz="0" w:space="0" w:color="auto"/>
        <w:right w:val="none" w:sz="0" w:space="0" w:color="auto"/>
      </w:divBdr>
    </w:div>
    <w:div w:id="1710254054">
      <w:bodyDiv w:val="1"/>
      <w:marLeft w:val="0"/>
      <w:marRight w:val="0"/>
      <w:marTop w:val="0"/>
      <w:marBottom w:val="0"/>
      <w:divBdr>
        <w:top w:val="none" w:sz="0" w:space="0" w:color="auto"/>
        <w:left w:val="none" w:sz="0" w:space="0" w:color="auto"/>
        <w:bottom w:val="none" w:sz="0" w:space="0" w:color="auto"/>
        <w:right w:val="none" w:sz="0" w:space="0" w:color="auto"/>
      </w:divBdr>
    </w:div>
    <w:div w:id="1715885479">
      <w:bodyDiv w:val="1"/>
      <w:marLeft w:val="0"/>
      <w:marRight w:val="0"/>
      <w:marTop w:val="0"/>
      <w:marBottom w:val="0"/>
      <w:divBdr>
        <w:top w:val="none" w:sz="0" w:space="0" w:color="auto"/>
        <w:left w:val="none" w:sz="0" w:space="0" w:color="auto"/>
        <w:bottom w:val="none" w:sz="0" w:space="0" w:color="auto"/>
        <w:right w:val="none" w:sz="0" w:space="0" w:color="auto"/>
      </w:divBdr>
    </w:div>
    <w:div w:id="1719668648">
      <w:bodyDiv w:val="1"/>
      <w:marLeft w:val="0"/>
      <w:marRight w:val="0"/>
      <w:marTop w:val="0"/>
      <w:marBottom w:val="0"/>
      <w:divBdr>
        <w:top w:val="none" w:sz="0" w:space="0" w:color="auto"/>
        <w:left w:val="none" w:sz="0" w:space="0" w:color="auto"/>
        <w:bottom w:val="none" w:sz="0" w:space="0" w:color="auto"/>
        <w:right w:val="none" w:sz="0" w:space="0" w:color="auto"/>
      </w:divBdr>
    </w:div>
    <w:div w:id="1725449858">
      <w:bodyDiv w:val="1"/>
      <w:marLeft w:val="0"/>
      <w:marRight w:val="0"/>
      <w:marTop w:val="0"/>
      <w:marBottom w:val="0"/>
      <w:divBdr>
        <w:top w:val="none" w:sz="0" w:space="0" w:color="auto"/>
        <w:left w:val="none" w:sz="0" w:space="0" w:color="auto"/>
        <w:bottom w:val="none" w:sz="0" w:space="0" w:color="auto"/>
        <w:right w:val="none" w:sz="0" w:space="0" w:color="auto"/>
      </w:divBdr>
    </w:div>
    <w:div w:id="1725759543">
      <w:bodyDiv w:val="1"/>
      <w:marLeft w:val="0"/>
      <w:marRight w:val="0"/>
      <w:marTop w:val="0"/>
      <w:marBottom w:val="0"/>
      <w:divBdr>
        <w:top w:val="none" w:sz="0" w:space="0" w:color="auto"/>
        <w:left w:val="none" w:sz="0" w:space="0" w:color="auto"/>
        <w:bottom w:val="none" w:sz="0" w:space="0" w:color="auto"/>
        <w:right w:val="none" w:sz="0" w:space="0" w:color="auto"/>
      </w:divBdr>
    </w:div>
    <w:div w:id="1733918615">
      <w:bodyDiv w:val="1"/>
      <w:marLeft w:val="0"/>
      <w:marRight w:val="0"/>
      <w:marTop w:val="0"/>
      <w:marBottom w:val="0"/>
      <w:divBdr>
        <w:top w:val="none" w:sz="0" w:space="0" w:color="auto"/>
        <w:left w:val="none" w:sz="0" w:space="0" w:color="auto"/>
        <w:bottom w:val="none" w:sz="0" w:space="0" w:color="auto"/>
        <w:right w:val="none" w:sz="0" w:space="0" w:color="auto"/>
      </w:divBdr>
    </w:div>
    <w:div w:id="1739015096">
      <w:bodyDiv w:val="1"/>
      <w:marLeft w:val="0"/>
      <w:marRight w:val="0"/>
      <w:marTop w:val="0"/>
      <w:marBottom w:val="0"/>
      <w:divBdr>
        <w:top w:val="none" w:sz="0" w:space="0" w:color="auto"/>
        <w:left w:val="none" w:sz="0" w:space="0" w:color="auto"/>
        <w:bottom w:val="none" w:sz="0" w:space="0" w:color="auto"/>
        <w:right w:val="none" w:sz="0" w:space="0" w:color="auto"/>
      </w:divBdr>
    </w:div>
    <w:div w:id="1739207618">
      <w:bodyDiv w:val="1"/>
      <w:marLeft w:val="0"/>
      <w:marRight w:val="0"/>
      <w:marTop w:val="0"/>
      <w:marBottom w:val="0"/>
      <w:divBdr>
        <w:top w:val="none" w:sz="0" w:space="0" w:color="auto"/>
        <w:left w:val="none" w:sz="0" w:space="0" w:color="auto"/>
        <w:bottom w:val="none" w:sz="0" w:space="0" w:color="auto"/>
        <w:right w:val="none" w:sz="0" w:space="0" w:color="auto"/>
      </w:divBdr>
    </w:div>
    <w:div w:id="1739666415">
      <w:bodyDiv w:val="1"/>
      <w:marLeft w:val="0"/>
      <w:marRight w:val="0"/>
      <w:marTop w:val="0"/>
      <w:marBottom w:val="0"/>
      <w:divBdr>
        <w:top w:val="none" w:sz="0" w:space="0" w:color="auto"/>
        <w:left w:val="none" w:sz="0" w:space="0" w:color="auto"/>
        <w:bottom w:val="none" w:sz="0" w:space="0" w:color="auto"/>
        <w:right w:val="none" w:sz="0" w:space="0" w:color="auto"/>
      </w:divBdr>
    </w:div>
    <w:div w:id="1747341428">
      <w:bodyDiv w:val="1"/>
      <w:marLeft w:val="0"/>
      <w:marRight w:val="0"/>
      <w:marTop w:val="0"/>
      <w:marBottom w:val="0"/>
      <w:divBdr>
        <w:top w:val="none" w:sz="0" w:space="0" w:color="auto"/>
        <w:left w:val="none" w:sz="0" w:space="0" w:color="auto"/>
        <w:bottom w:val="none" w:sz="0" w:space="0" w:color="auto"/>
        <w:right w:val="none" w:sz="0" w:space="0" w:color="auto"/>
      </w:divBdr>
    </w:div>
    <w:div w:id="1755316981">
      <w:bodyDiv w:val="1"/>
      <w:marLeft w:val="0"/>
      <w:marRight w:val="0"/>
      <w:marTop w:val="0"/>
      <w:marBottom w:val="0"/>
      <w:divBdr>
        <w:top w:val="none" w:sz="0" w:space="0" w:color="auto"/>
        <w:left w:val="none" w:sz="0" w:space="0" w:color="auto"/>
        <w:bottom w:val="none" w:sz="0" w:space="0" w:color="auto"/>
        <w:right w:val="none" w:sz="0" w:space="0" w:color="auto"/>
      </w:divBdr>
    </w:div>
    <w:div w:id="1757970124">
      <w:bodyDiv w:val="1"/>
      <w:marLeft w:val="0"/>
      <w:marRight w:val="0"/>
      <w:marTop w:val="0"/>
      <w:marBottom w:val="0"/>
      <w:divBdr>
        <w:top w:val="none" w:sz="0" w:space="0" w:color="auto"/>
        <w:left w:val="none" w:sz="0" w:space="0" w:color="auto"/>
        <w:bottom w:val="none" w:sz="0" w:space="0" w:color="auto"/>
        <w:right w:val="none" w:sz="0" w:space="0" w:color="auto"/>
      </w:divBdr>
    </w:div>
    <w:div w:id="1760521372">
      <w:bodyDiv w:val="1"/>
      <w:marLeft w:val="0"/>
      <w:marRight w:val="0"/>
      <w:marTop w:val="0"/>
      <w:marBottom w:val="0"/>
      <w:divBdr>
        <w:top w:val="none" w:sz="0" w:space="0" w:color="auto"/>
        <w:left w:val="none" w:sz="0" w:space="0" w:color="auto"/>
        <w:bottom w:val="none" w:sz="0" w:space="0" w:color="auto"/>
        <w:right w:val="none" w:sz="0" w:space="0" w:color="auto"/>
      </w:divBdr>
    </w:div>
    <w:div w:id="1767067867">
      <w:bodyDiv w:val="1"/>
      <w:marLeft w:val="0"/>
      <w:marRight w:val="0"/>
      <w:marTop w:val="0"/>
      <w:marBottom w:val="0"/>
      <w:divBdr>
        <w:top w:val="none" w:sz="0" w:space="0" w:color="auto"/>
        <w:left w:val="none" w:sz="0" w:space="0" w:color="auto"/>
        <w:bottom w:val="none" w:sz="0" w:space="0" w:color="auto"/>
        <w:right w:val="none" w:sz="0" w:space="0" w:color="auto"/>
      </w:divBdr>
    </w:div>
    <w:div w:id="1773041685">
      <w:bodyDiv w:val="1"/>
      <w:marLeft w:val="0"/>
      <w:marRight w:val="0"/>
      <w:marTop w:val="0"/>
      <w:marBottom w:val="0"/>
      <w:divBdr>
        <w:top w:val="none" w:sz="0" w:space="0" w:color="auto"/>
        <w:left w:val="none" w:sz="0" w:space="0" w:color="auto"/>
        <w:bottom w:val="none" w:sz="0" w:space="0" w:color="auto"/>
        <w:right w:val="none" w:sz="0" w:space="0" w:color="auto"/>
      </w:divBdr>
    </w:div>
    <w:div w:id="1774545076">
      <w:bodyDiv w:val="1"/>
      <w:marLeft w:val="0"/>
      <w:marRight w:val="0"/>
      <w:marTop w:val="0"/>
      <w:marBottom w:val="0"/>
      <w:divBdr>
        <w:top w:val="none" w:sz="0" w:space="0" w:color="auto"/>
        <w:left w:val="none" w:sz="0" w:space="0" w:color="auto"/>
        <w:bottom w:val="none" w:sz="0" w:space="0" w:color="auto"/>
        <w:right w:val="none" w:sz="0" w:space="0" w:color="auto"/>
      </w:divBdr>
    </w:div>
    <w:div w:id="1776288428">
      <w:bodyDiv w:val="1"/>
      <w:marLeft w:val="0"/>
      <w:marRight w:val="0"/>
      <w:marTop w:val="0"/>
      <w:marBottom w:val="0"/>
      <w:divBdr>
        <w:top w:val="none" w:sz="0" w:space="0" w:color="auto"/>
        <w:left w:val="none" w:sz="0" w:space="0" w:color="auto"/>
        <w:bottom w:val="none" w:sz="0" w:space="0" w:color="auto"/>
        <w:right w:val="none" w:sz="0" w:space="0" w:color="auto"/>
      </w:divBdr>
    </w:div>
    <w:div w:id="1778327045">
      <w:bodyDiv w:val="1"/>
      <w:marLeft w:val="0"/>
      <w:marRight w:val="0"/>
      <w:marTop w:val="0"/>
      <w:marBottom w:val="0"/>
      <w:divBdr>
        <w:top w:val="none" w:sz="0" w:space="0" w:color="auto"/>
        <w:left w:val="none" w:sz="0" w:space="0" w:color="auto"/>
        <w:bottom w:val="none" w:sz="0" w:space="0" w:color="auto"/>
        <w:right w:val="none" w:sz="0" w:space="0" w:color="auto"/>
      </w:divBdr>
    </w:div>
    <w:div w:id="1784570466">
      <w:bodyDiv w:val="1"/>
      <w:marLeft w:val="0"/>
      <w:marRight w:val="0"/>
      <w:marTop w:val="0"/>
      <w:marBottom w:val="0"/>
      <w:divBdr>
        <w:top w:val="none" w:sz="0" w:space="0" w:color="auto"/>
        <w:left w:val="none" w:sz="0" w:space="0" w:color="auto"/>
        <w:bottom w:val="none" w:sz="0" w:space="0" w:color="auto"/>
        <w:right w:val="none" w:sz="0" w:space="0" w:color="auto"/>
      </w:divBdr>
    </w:div>
    <w:div w:id="1793085066">
      <w:bodyDiv w:val="1"/>
      <w:marLeft w:val="0"/>
      <w:marRight w:val="0"/>
      <w:marTop w:val="0"/>
      <w:marBottom w:val="0"/>
      <w:divBdr>
        <w:top w:val="none" w:sz="0" w:space="0" w:color="auto"/>
        <w:left w:val="none" w:sz="0" w:space="0" w:color="auto"/>
        <w:bottom w:val="none" w:sz="0" w:space="0" w:color="auto"/>
        <w:right w:val="none" w:sz="0" w:space="0" w:color="auto"/>
      </w:divBdr>
    </w:div>
    <w:div w:id="1796947059">
      <w:bodyDiv w:val="1"/>
      <w:marLeft w:val="0"/>
      <w:marRight w:val="0"/>
      <w:marTop w:val="0"/>
      <w:marBottom w:val="0"/>
      <w:divBdr>
        <w:top w:val="none" w:sz="0" w:space="0" w:color="auto"/>
        <w:left w:val="none" w:sz="0" w:space="0" w:color="auto"/>
        <w:bottom w:val="none" w:sz="0" w:space="0" w:color="auto"/>
        <w:right w:val="none" w:sz="0" w:space="0" w:color="auto"/>
      </w:divBdr>
    </w:div>
    <w:div w:id="1797941650">
      <w:bodyDiv w:val="1"/>
      <w:marLeft w:val="0"/>
      <w:marRight w:val="0"/>
      <w:marTop w:val="0"/>
      <w:marBottom w:val="0"/>
      <w:divBdr>
        <w:top w:val="none" w:sz="0" w:space="0" w:color="auto"/>
        <w:left w:val="none" w:sz="0" w:space="0" w:color="auto"/>
        <w:bottom w:val="none" w:sz="0" w:space="0" w:color="auto"/>
        <w:right w:val="none" w:sz="0" w:space="0" w:color="auto"/>
      </w:divBdr>
    </w:div>
    <w:div w:id="1800613950">
      <w:bodyDiv w:val="1"/>
      <w:marLeft w:val="0"/>
      <w:marRight w:val="0"/>
      <w:marTop w:val="0"/>
      <w:marBottom w:val="0"/>
      <w:divBdr>
        <w:top w:val="none" w:sz="0" w:space="0" w:color="auto"/>
        <w:left w:val="none" w:sz="0" w:space="0" w:color="auto"/>
        <w:bottom w:val="none" w:sz="0" w:space="0" w:color="auto"/>
        <w:right w:val="none" w:sz="0" w:space="0" w:color="auto"/>
      </w:divBdr>
    </w:div>
    <w:div w:id="1811289278">
      <w:bodyDiv w:val="1"/>
      <w:marLeft w:val="0"/>
      <w:marRight w:val="0"/>
      <w:marTop w:val="0"/>
      <w:marBottom w:val="0"/>
      <w:divBdr>
        <w:top w:val="none" w:sz="0" w:space="0" w:color="auto"/>
        <w:left w:val="none" w:sz="0" w:space="0" w:color="auto"/>
        <w:bottom w:val="none" w:sz="0" w:space="0" w:color="auto"/>
        <w:right w:val="none" w:sz="0" w:space="0" w:color="auto"/>
      </w:divBdr>
    </w:div>
    <w:div w:id="1813675998">
      <w:bodyDiv w:val="1"/>
      <w:marLeft w:val="0"/>
      <w:marRight w:val="0"/>
      <w:marTop w:val="0"/>
      <w:marBottom w:val="0"/>
      <w:divBdr>
        <w:top w:val="none" w:sz="0" w:space="0" w:color="auto"/>
        <w:left w:val="none" w:sz="0" w:space="0" w:color="auto"/>
        <w:bottom w:val="none" w:sz="0" w:space="0" w:color="auto"/>
        <w:right w:val="none" w:sz="0" w:space="0" w:color="auto"/>
      </w:divBdr>
    </w:div>
    <w:div w:id="1828857517">
      <w:bodyDiv w:val="1"/>
      <w:marLeft w:val="0"/>
      <w:marRight w:val="0"/>
      <w:marTop w:val="0"/>
      <w:marBottom w:val="0"/>
      <w:divBdr>
        <w:top w:val="none" w:sz="0" w:space="0" w:color="auto"/>
        <w:left w:val="none" w:sz="0" w:space="0" w:color="auto"/>
        <w:bottom w:val="none" w:sz="0" w:space="0" w:color="auto"/>
        <w:right w:val="none" w:sz="0" w:space="0" w:color="auto"/>
      </w:divBdr>
    </w:div>
    <w:div w:id="1836993740">
      <w:bodyDiv w:val="1"/>
      <w:marLeft w:val="0"/>
      <w:marRight w:val="0"/>
      <w:marTop w:val="0"/>
      <w:marBottom w:val="0"/>
      <w:divBdr>
        <w:top w:val="none" w:sz="0" w:space="0" w:color="auto"/>
        <w:left w:val="none" w:sz="0" w:space="0" w:color="auto"/>
        <w:bottom w:val="none" w:sz="0" w:space="0" w:color="auto"/>
        <w:right w:val="none" w:sz="0" w:space="0" w:color="auto"/>
      </w:divBdr>
    </w:div>
    <w:div w:id="1841266104">
      <w:bodyDiv w:val="1"/>
      <w:marLeft w:val="0"/>
      <w:marRight w:val="0"/>
      <w:marTop w:val="0"/>
      <w:marBottom w:val="0"/>
      <w:divBdr>
        <w:top w:val="none" w:sz="0" w:space="0" w:color="auto"/>
        <w:left w:val="none" w:sz="0" w:space="0" w:color="auto"/>
        <w:bottom w:val="none" w:sz="0" w:space="0" w:color="auto"/>
        <w:right w:val="none" w:sz="0" w:space="0" w:color="auto"/>
      </w:divBdr>
    </w:div>
    <w:div w:id="1841922000">
      <w:bodyDiv w:val="1"/>
      <w:marLeft w:val="0"/>
      <w:marRight w:val="0"/>
      <w:marTop w:val="0"/>
      <w:marBottom w:val="0"/>
      <w:divBdr>
        <w:top w:val="none" w:sz="0" w:space="0" w:color="auto"/>
        <w:left w:val="none" w:sz="0" w:space="0" w:color="auto"/>
        <w:bottom w:val="none" w:sz="0" w:space="0" w:color="auto"/>
        <w:right w:val="none" w:sz="0" w:space="0" w:color="auto"/>
      </w:divBdr>
    </w:div>
    <w:div w:id="1849177864">
      <w:bodyDiv w:val="1"/>
      <w:marLeft w:val="0"/>
      <w:marRight w:val="0"/>
      <w:marTop w:val="0"/>
      <w:marBottom w:val="0"/>
      <w:divBdr>
        <w:top w:val="none" w:sz="0" w:space="0" w:color="auto"/>
        <w:left w:val="none" w:sz="0" w:space="0" w:color="auto"/>
        <w:bottom w:val="none" w:sz="0" w:space="0" w:color="auto"/>
        <w:right w:val="none" w:sz="0" w:space="0" w:color="auto"/>
      </w:divBdr>
    </w:div>
    <w:div w:id="1860468663">
      <w:bodyDiv w:val="1"/>
      <w:marLeft w:val="0"/>
      <w:marRight w:val="0"/>
      <w:marTop w:val="0"/>
      <w:marBottom w:val="0"/>
      <w:divBdr>
        <w:top w:val="none" w:sz="0" w:space="0" w:color="auto"/>
        <w:left w:val="none" w:sz="0" w:space="0" w:color="auto"/>
        <w:bottom w:val="none" w:sz="0" w:space="0" w:color="auto"/>
        <w:right w:val="none" w:sz="0" w:space="0" w:color="auto"/>
      </w:divBdr>
    </w:div>
    <w:div w:id="1864897853">
      <w:bodyDiv w:val="1"/>
      <w:marLeft w:val="0"/>
      <w:marRight w:val="0"/>
      <w:marTop w:val="0"/>
      <w:marBottom w:val="0"/>
      <w:divBdr>
        <w:top w:val="none" w:sz="0" w:space="0" w:color="auto"/>
        <w:left w:val="none" w:sz="0" w:space="0" w:color="auto"/>
        <w:bottom w:val="none" w:sz="0" w:space="0" w:color="auto"/>
        <w:right w:val="none" w:sz="0" w:space="0" w:color="auto"/>
      </w:divBdr>
    </w:div>
    <w:div w:id="1865095947">
      <w:bodyDiv w:val="1"/>
      <w:marLeft w:val="0"/>
      <w:marRight w:val="0"/>
      <w:marTop w:val="0"/>
      <w:marBottom w:val="0"/>
      <w:divBdr>
        <w:top w:val="none" w:sz="0" w:space="0" w:color="auto"/>
        <w:left w:val="none" w:sz="0" w:space="0" w:color="auto"/>
        <w:bottom w:val="none" w:sz="0" w:space="0" w:color="auto"/>
        <w:right w:val="none" w:sz="0" w:space="0" w:color="auto"/>
      </w:divBdr>
    </w:div>
    <w:div w:id="1868636887">
      <w:bodyDiv w:val="1"/>
      <w:marLeft w:val="0"/>
      <w:marRight w:val="0"/>
      <w:marTop w:val="0"/>
      <w:marBottom w:val="0"/>
      <w:divBdr>
        <w:top w:val="none" w:sz="0" w:space="0" w:color="auto"/>
        <w:left w:val="none" w:sz="0" w:space="0" w:color="auto"/>
        <w:bottom w:val="none" w:sz="0" w:space="0" w:color="auto"/>
        <w:right w:val="none" w:sz="0" w:space="0" w:color="auto"/>
      </w:divBdr>
    </w:div>
    <w:div w:id="1885869286">
      <w:bodyDiv w:val="1"/>
      <w:marLeft w:val="0"/>
      <w:marRight w:val="0"/>
      <w:marTop w:val="0"/>
      <w:marBottom w:val="0"/>
      <w:divBdr>
        <w:top w:val="none" w:sz="0" w:space="0" w:color="auto"/>
        <w:left w:val="none" w:sz="0" w:space="0" w:color="auto"/>
        <w:bottom w:val="none" w:sz="0" w:space="0" w:color="auto"/>
        <w:right w:val="none" w:sz="0" w:space="0" w:color="auto"/>
      </w:divBdr>
    </w:div>
    <w:div w:id="1887329023">
      <w:bodyDiv w:val="1"/>
      <w:marLeft w:val="0"/>
      <w:marRight w:val="0"/>
      <w:marTop w:val="0"/>
      <w:marBottom w:val="0"/>
      <w:divBdr>
        <w:top w:val="none" w:sz="0" w:space="0" w:color="auto"/>
        <w:left w:val="none" w:sz="0" w:space="0" w:color="auto"/>
        <w:bottom w:val="none" w:sz="0" w:space="0" w:color="auto"/>
        <w:right w:val="none" w:sz="0" w:space="0" w:color="auto"/>
      </w:divBdr>
    </w:div>
    <w:div w:id="1887641718">
      <w:bodyDiv w:val="1"/>
      <w:marLeft w:val="0"/>
      <w:marRight w:val="0"/>
      <w:marTop w:val="0"/>
      <w:marBottom w:val="0"/>
      <w:divBdr>
        <w:top w:val="none" w:sz="0" w:space="0" w:color="auto"/>
        <w:left w:val="none" w:sz="0" w:space="0" w:color="auto"/>
        <w:bottom w:val="none" w:sz="0" w:space="0" w:color="auto"/>
        <w:right w:val="none" w:sz="0" w:space="0" w:color="auto"/>
      </w:divBdr>
    </w:div>
    <w:div w:id="1892420075">
      <w:bodyDiv w:val="1"/>
      <w:marLeft w:val="0"/>
      <w:marRight w:val="0"/>
      <w:marTop w:val="0"/>
      <w:marBottom w:val="0"/>
      <w:divBdr>
        <w:top w:val="none" w:sz="0" w:space="0" w:color="auto"/>
        <w:left w:val="none" w:sz="0" w:space="0" w:color="auto"/>
        <w:bottom w:val="none" w:sz="0" w:space="0" w:color="auto"/>
        <w:right w:val="none" w:sz="0" w:space="0" w:color="auto"/>
      </w:divBdr>
    </w:div>
    <w:div w:id="1896119783">
      <w:bodyDiv w:val="1"/>
      <w:marLeft w:val="0"/>
      <w:marRight w:val="0"/>
      <w:marTop w:val="0"/>
      <w:marBottom w:val="0"/>
      <w:divBdr>
        <w:top w:val="none" w:sz="0" w:space="0" w:color="auto"/>
        <w:left w:val="none" w:sz="0" w:space="0" w:color="auto"/>
        <w:bottom w:val="none" w:sz="0" w:space="0" w:color="auto"/>
        <w:right w:val="none" w:sz="0" w:space="0" w:color="auto"/>
      </w:divBdr>
    </w:div>
    <w:div w:id="1901212846">
      <w:bodyDiv w:val="1"/>
      <w:marLeft w:val="0"/>
      <w:marRight w:val="0"/>
      <w:marTop w:val="0"/>
      <w:marBottom w:val="0"/>
      <w:divBdr>
        <w:top w:val="none" w:sz="0" w:space="0" w:color="auto"/>
        <w:left w:val="none" w:sz="0" w:space="0" w:color="auto"/>
        <w:bottom w:val="none" w:sz="0" w:space="0" w:color="auto"/>
        <w:right w:val="none" w:sz="0" w:space="0" w:color="auto"/>
      </w:divBdr>
    </w:div>
    <w:div w:id="1902405497">
      <w:bodyDiv w:val="1"/>
      <w:marLeft w:val="0"/>
      <w:marRight w:val="0"/>
      <w:marTop w:val="0"/>
      <w:marBottom w:val="0"/>
      <w:divBdr>
        <w:top w:val="none" w:sz="0" w:space="0" w:color="auto"/>
        <w:left w:val="none" w:sz="0" w:space="0" w:color="auto"/>
        <w:bottom w:val="none" w:sz="0" w:space="0" w:color="auto"/>
        <w:right w:val="none" w:sz="0" w:space="0" w:color="auto"/>
      </w:divBdr>
    </w:div>
    <w:div w:id="1902911015">
      <w:bodyDiv w:val="1"/>
      <w:marLeft w:val="0"/>
      <w:marRight w:val="0"/>
      <w:marTop w:val="0"/>
      <w:marBottom w:val="0"/>
      <w:divBdr>
        <w:top w:val="none" w:sz="0" w:space="0" w:color="auto"/>
        <w:left w:val="none" w:sz="0" w:space="0" w:color="auto"/>
        <w:bottom w:val="none" w:sz="0" w:space="0" w:color="auto"/>
        <w:right w:val="none" w:sz="0" w:space="0" w:color="auto"/>
      </w:divBdr>
    </w:div>
    <w:div w:id="1908415111">
      <w:bodyDiv w:val="1"/>
      <w:marLeft w:val="0"/>
      <w:marRight w:val="0"/>
      <w:marTop w:val="0"/>
      <w:marBottom w:val="0"/>
      <w:divBdr>
        <w:top w:val="none" w:sz="0" w:space="0" w:color="auto"/>
        <w:left w:val="none" w:sz="0" w:space="0" w:color="auto"/>
        <w:bottom w:val="none" w:sz="0" w:space="0" w:color="auto"/>
        <w:right w:val="none" w:sz="0" w:space="0" w:color="auto"/>
      </w:divBdr>
    </w:div>
    <w:div w:id="1914703914">
      <w:bodyDiv w:val="1"/>
      <w:marLeft w:val="0"/>
      <w:marRight w:val="0"/>
      <w:marTop w:val="0"/>
      <w:marBottom w:val="0"/>
      <w:divBdr>
        <w:top w:val="none" w:sz="0" w:space="0" w:color="auto"/>
        <w:left w:val="none" w:sz="0" w:space="0" w:color="auto"/>
        <w:bottom w:val="none" w:sz="0" w:space="0" w:color="auto"/>
        <w:right w:val="none" w:sz="0" w:space="0" w:color="auto"/>
      </w:divBdr>
    </w:div>
    <w:div w:id="1917669752">
      <w:bodyDiv w:val="1"/>
      <w:marLeft w:val="0"/>
      <w:marRight w:val="0"/>
      <w:marTop w:val="0"/>
      <w:marBottom w:val="0"/>
      <w:divBdr>
        <w:top w:val="none" w:sz="0" w:space="0" w:color="auto"/>
        <w:left w:val="none" w:sz="0" w:space="0" w:color="auto"/>
        <w:bottom w:val="none" w:sz="0" w:space="0" w:color="auto"/>
        <w:right w:val="none" w:sz="0" w:space="0" w:color="auto"/>
      </w:divBdr>
    </w:div>
    <w:div w:id="1919829865">
      <w:bodyDiv w:val="1"/>
      <w:marLeft w:val="0"/>
      <w:marRight w:val="0"/>
      <w:marTop w:val="0"/>
      <w:marBottom w:val="0"/>
      <w:divBdr>
        <w:top w:val="none" w:sz="0" w:space="0" w:color="auto"/>
        <w:left w:val="none" w:sz="0" w:space="0" w:color="auto"/>
        <w:bottom w:val="none" w:sz="0" w:space="0" w:color="auto"/>
        <w:right w:val="none" w:sz="0" w:space="0" w:color="auto"/>
      </w:divBdr>
    </w:div>
    <w:div w:id="1922593916">
      <w:bodyDiv w:val="1"/>
      <w:marLeft w:val="0"/>
      <w:marRight w:val="0"/>
      <w:marTop w:val="0"/>
      <w:marBottom w:val="0"/>
      <w:divBdr>
        <w:top w:val="none" w:sz="0" w:space="0" w:color="auto"/>
        <w:left w:val="none" w:sz="0" w:space="0" w:color="auto"/>
        <w:bottom w:val="none" w:sz="0" w:space="0" w:color="auto"/>
        <w:right w:val="none" w:sz="0" w:space="0" w:color="auto"/>
      </w:divBdr>
    </w:div>
    <w:div w:id="1930311078">
      <w:bodyDiv w:val="1"/>
      <w:marLeft w:val="0"/>
      <w:marRight w:val="0"/>
      <w:marTop w:val="0"/>
      <w:marBottom w:val="0"/>
      <w:divBdr>
        <w:top w:val="none" w:sz="0" w:space="0" w:color="auto"/>
        <w:left w:val="none" w:sz="0" w:space="0" w:color="auto"/>
        <w:bottom w:val="none" w:sz="0" w:space="0" w:color="auto"/>
        <w:right w:val="none" w:sz="0" w:space="0" w:color="auto"/>
      </w:divBdr>
    </w:div>
    <w:div w:id="1938247788">
      <w:bodyDiv w:val="1"/>
      <w:marLeft w:val="0"/>
      <w:marRight w:val="0"/>
      <w:marTop w:val="0"/>
      <w:marBottom w:val="0"/>
      <w:divBdr>
        <w:top w:val="none" w:sz="0" w:space="0" w:color="auto"/>
        <w:left w:val="none" w:sz="0" w:space="0" w:color="auto"/>
        <w:bottom w:val="none" w:sz="0" w:space="0" w:color="auto"/>
        <w:right w:val="none" w:sz="0" w:space="0" w:color="auto"/>
      </w:divBdr>
    </w:div>
    <w:div w:id="1949042066">
      <w:bodyDiv w:val="1"/>
      <w:marLeft w:val="0"/>
      <w:marRight w:val="0"/>
      <w:marTop w:val="0"/>
      <w:marBottom w:val="0"/>
      <w:divBdr>
        <w:top w:val="none" w:sz="0" w:space="0" w:color="auto"/>
        <w:left w:val="none" w:sz="0" w:space="0" w:color="auto"/>
        <w:bottom w:val="none" w:sz="0" w:space="0" w:color="auto"/>
        <w:right w:val="none" w:sz="0" w:space="0" w:color="auto"/>
      </w:divBdr>
    </w:div>
    <w:div w:id="1953003854">
      <w:bodyDiv w:val="1"/>
      <w:marLeft w:val="0"/>
      <w:marRight w:val="0"/>
      <w:marTop w:val="0"/>
      <w:marBottom w:val="0"/>
      <w:divBdr>
        <w:top w:val="none" w:sz="0" w:space="0" w:color="auto"/>
        <w:left w:val="none" w:sz="0" w:space="0" w:color="auto"/>
        <w:bottom w:val="none" w:sz="0" w:space="0" w:color="auto"/>
        <w:right w:val="none" w:sz="0" w:space="0" w:color="auto"/>
      </w:divBdr>
    </w:div>
    <w:div w:id="1959096843">
      <w:bodyDiv w:val="1"/>
      <w:marLeft w:val="0"/>
      <w:marRight w:val="0"/>
      <w:marTop w:val="0"/>
      <w:marBottom w:val="0"/>
      <w:divBdr>
        <w:top w:val="none" w:sz="0" w:space="0" w:color="auto"/>
        <w:left w:val="none" w:sz="0" w:space="0" w:color="auto"/>
        <w:bottom w:val="none" w:sz="0" w:space="0" w:color="auto"/>
        <w:right w:val="none" w:sz="0" w:space="0" w:color="auto"/>
      </w:divBdr>
    </w:div>
    <w:div w:id="1959529171">
      <w:bodyDiv w:val="1"/>
      <w:marLeft w:val="0"/>
      <w:marRight w:val="0"/>
      <w:marTop w:val="0"/>
      <w:marBottom w:val="0"/>
      <w:divBdr>
        <w:top w:val="none" w:sz="0" w:space="0" w:color="auto"/>
        <w:left w:val="none" w:sz="0" w:space="0" w:color="auto"/>
        <w:bottom w:val="none" w:sz="0" w:space="0" w:color="auto"/>
        <w:right w:val="none" w:sz="0" w:space="0" w:color="auto"/>
      </w:divBdr>
    </w:div>
    <w:div w:id="1975597887">
      <w:bodyDiv w:val="1"/>
      <w:marLeft w:val="0"/>
      <w:marRight w:val="0"/>
      <w:marTop w:val="0"/>
      <w:marBottom w:val="0"/>
      <w:divBdr>
        <w:top w:val="none" w:sz="0" w:space="0" w:color="auto"/>
        <w:left w:val="none" w:sz="0" w:space="0" w:color="auto"/>
        <w:bottom w:val="none" w:sz="0" w:space="0" w:color="auto"/>
        <w:right w:val="none" w:sz="0" w:space="0" w:color="auto"/>
      </w:divBdr>
    </w:div>
    <w:div w:id="1976712806">
      <w:bodyDiv w:val="1"/>
      <w:marLeft w:val="0"/>
      <w:marRight w:val="0"/>
      <w:marTop w:val="0"/>
      <w:marBottom w:val="0"/>
      <w:divBdr>
        <w:top w:val="none" w:sz="0" w:space="0" w:color="auto"/>
        <w:left w:val="none" w:sz="0" w:space="0" w:color="auto"/>
        <w:bottom w:val="none" w:sz="0" w:space="0" w:color="auto"/>
        <w:right w:val="none" w:sz="0" w:space="0" w:color="auto"/>
      </w:divBdr>
    </w:div>
    <w:div w:id="1979530108">
      <w:bodyDiv w:val="1"/>
      <w:marLeft w:val="0"/>
      <w:marRight w:val="0"/>
      <w:marTop w:val="0"/>
      <w:marBottom w:val="0"/>
      <w:divBdr>
        <w:top w:val="none" w:sz="0" w:space="0" w:color="auto"/>
        <w:left w:val="none" w:sz="0" w:space="0" w:color="auto"/>
        <w:bottom w:val="none" w:sz="0" w:space="0" w:color="auto"/>
        <w:right w:val="none" w:sz="0" w:space="0" w:color="auto"/>
      </w:divBdr>
    </w:div>
    <w:div w:id="1980723034">
      <w:bodyDiv w:val="1"/>
      <w:marLeft w:val="0"/>
      <w:marRight w:val="0"/>
      <w:marTop w:val="0"/>
      <w:marBottom w:val="0"/>
      <w:divBdr>
        <w:top w:val="none" w:sz="0" w:space="0" w:color="auto"/>
        <w:left w:val="none" w:sz="0" w:space="0" w:color="auto"/>
        <w:bottom w:val="none" w:sz="0" w:space="0" w:color="auto"/>
        <w:right w:val="none" w:sz="0" w:space="0" w:color="auto"/>
      </w:divBdr>
    </w:div>
    <w:div w:id="1983849912">
      <w:bodyDiv w:val="1"/>
      <w:marLeft w:val="0"/>
      <w:marRight w:val="0"/>
      <w:marTop w:val="0"/>
      <w:marBottom w:val="0"/>
      <w:divBdr>
        <w:top w:val="none" w:sz="0" w:space="0" w:color="auto"/>
        <w:left w:val="none" w:sz="0" w:space="0" w:color="auto"/>
        <w:bottom w:val="none" w:sz="0" w:space="0" w:color="auto"/>
        <w:right w:val="none" w:sz="0" w:space="0" w:color="auto"/>
      </w:divBdr>
    </w:div>
    <w:div w:id="1986008377">
      <w:bodyDiv w:val="1"/>
      <w:marLeft w:val="0"/>
      <w:marRight w:val="0"/>
      <w:marTop w:val="0"/>
      <w:marBottom w:val="0"/>
      <w:divBdr>
        <w:top w:val="none" w:sz="0" w:space="0" w:color="auto"/>
        <w:left w:val="none" w:sz="0" w:space="0" w:color="auto"/>
        <w:bottom w:val="none" w:sz="0" w:space="0" w:color="auto"/>
        <w:right w:val="none" w:sz="0" w:space="0" w:color="auto"/>
      </w:divBdr>
    </w:div>
    <w:div w:id="2001493658">
      <w:bodyDiv w:val="1"/>
      <w:marLeft w:val="0"/>
      <w:marRight w:val="0"/>
      <w:marTop w:val="0"/>
      <w:marBottom w:val="0"/>
      <w:divBdr>
        <w:top w:val="none" w:sz="0" w:space="0" w:color="auto"/>
        <w:left w:val="none" w:sz="0" w:space="0" w:color="auto"/>
        <w:bottom w:val="none" w:sz="0" w:space="0" w:color="auto"/>
        <w:right w:val="none" w:sz="0" w:space="0" w:color="auto"/>
      </w:divBdr>
    </w:div>
    <w:div w:id="2003657250">
      <w:bodyDiv w:val="1"/>
      <w:marLeft w:val="0"/>
      <w:marRight w:val="0"/>
      <w:marTop w:val="0"/>
      <w:marBottom w:val="0"/>
      <w:divBdr>
        <w:top w:val="none" w:sz="0" w:space="0" w:color="auto"/>
        <w:left w:val="none" w:sz="0" w:space="0" w:color="auto"/>
        <w:bottom w:val="none" w:sz="0" w:space="0" w:color="auto"/>
        <w:right w:val="none" w:sz="0" w:space="0" w:color="auto"/>
      </w:divBdr>
    </w:div>
    <w:div w:id="2008053685">
      <w:bodyDiv w:val="1"/>
      <w:marLeft w:val="0"/>
      <w:marRight w:val="0"/>
      <w:marTop w:val="0"/>
      <w:marBottom w:val="0"/>
      <w:divBdr>
        <w:top w:val="none" w:sz="0" w:space="0" w:color="auto"/>
        <w:left w:val="none" w:sz="0" w:space="0" w:color="auto"/>
        <w:bottom w:val="none" w:sz="0" w:space="0" w:color="auto"/>
        <w:right w:val="none" w:sz="0" w:space="0" w:color="auto"/>
      </w:divBdr>
    </w:div>
    <w:div w:id="2010978520">
      <w:bodyDiv w:val="1"/>
      <w:marLeft w:val="0"/>
      <w:marRight w:val="0"/>
      <w:marTop w:val="0"/>
      <w:marBottom w:val="0"/>
      <w:divBdr>
        <w:top w:val="none" w:sz="0" w:space="0" w:color="auto"/>
        <w:left w:val="none" w:sz="0" w:space="0" w:color="auto"/>
        <w:bottom w:val="none" w:sz="0" w:space="0" w:color="auto"/>
        <w:right w:val="none" w:sz="0" w:space="0" w:color="auto"/>
      </w:divBdr>
    </w:div>
    <w:div w:id="2016031764">
      <w:bodyDiv w:val="1"/>
      <w:marLeft w:val="0"/>
      <w:marRight w:val="0"/>
      <w:marTop w:val="0"/>
      <w:marBottom w:val="0"/>
      <w:divBdr>
        <w:top w:val="none" w:sz="0" w:space="0" w:color="auto"/>
        <w:left w:val="none" w:sz="0" w:space="0" w:color="auto"/>
        <w:bottom w:val="none" w:sz="0" w:space="0" w:color="auto"/>
        <w:right w:val="none" w:sz="0" w:space="0" w:color="auto"/>
      </w:divBdr>
    </w:div>
    <w:div w:id="2020279575">
      <w:bodyDiv w:val="1"/>
      <w:marLeft w:val="0"/>
      <w:marRight w:val="0"/>
      <w:marTop w:val="0"/>
      <w:marBottom w:val="0"/>
      <w:divBdr>
        <w:top w:val="none" w:sz="0" w:space="0" w:color="auto"/>
        <w:left w:val="none" w:sz="0" w:space="0" w:color="auto"/>
        <w:bottom w:val="none" w:sz="0" w:space="0" w:color="auto"/>
        <w:right w:val="none" w:sz="0" w:space="0" w:color="auto"/>
      </w:divBdr>
    </w:div>
    <w:div w:id="2034064507">
      <w:bodyDiv w:val="1"/>
      <w:marLeft w:val="0"/>
      <w:marRight w:val="0"/>
      <w:marTop w:val="0"/>
      <w:marBottom w:val="0"/>
      <w:divBdr>
        <w:top w:val="none" w:sz="0" w:space="0" w:color="auto"/>
        <w:left w:val="none" w:sz="0" w:space="0" w:color="auto"/>
        <w:bottom w:val="none" w:sz="0" w:space="0" w:color="auto"/>
        <w:right w:val="none" w:sz="0" w:space="0" w:color="auto"/>
      </w:divBdr>
    </w:div>
    <w:div w:id="2035887809">
      <w:bodyDiv w:val="1"/>
      <w:marLeft w:val="0"/>
      <w:marRight w:val="0"/>
      <w:marTop w:val="0"/>
      <w:marBottom w:val="0"/>
      <w:divBdr>
        <w:top w:val="none" w:sz="0" w:space="0" w:color="auto"/>
        <w:left w:val="none" w:sz="0" w:space="0" w:color="auto"/>
        <w:bottom w:val="none" w:sz="0" w:space="0" w:color="auto"/>
        <w:right w:val="none" w:sz="0" w:space="0" w:color="auto"/>
      </w:divBdr>
    </w:div>
    <w:div w:id="2036037066">
      <w:bodyDiv w:val="1"/>
      <w:marLeft w:val="0"/>
      <w:marRight w:val="0"/>
      <w:marTop w:val="0"/>
      <w:marBottom w:val="0"/>
      <w:divBdr>
        <w:top w:val="none" w:sz="0" w:space="0" w:color="auto"/>
        <w:left w:val="none" w:sz="0" w:space="0" w:color="auto"/>
        <w:bottom w:val="none" w:sz="0" w:space="0" w:color="auto"/>
        <w:right w:val="none" w:sz="0" w:space="0" w:color="auto"/>
      </w:divBdr>
    </w:div>
    <w:div w:id="2038577203">
      <w:bodyDiv w:val="1"/>
      <w:marLeft w:val="0"/>
      <w:marRight w:val="0"/>
      <w:marTop w:val="0"/>
      <w:marBottom w:val="0"/>
      <w:divBdr>
        <w:top w:val="none" w:sz="0" w:space="0" w:color="auto"/>
        <w:left w:val="none" w:sz="0" w:space="0" w:color="auto"/>
        <w:bottom w:val="none" w:sz="0" w:space="0" w:color="auto"/>
        <w:right w:val="none" w:sz="0" w:space="0" w:color="auto"/>
      </w:divBdr>
    </w:div>
    <w:div w:id="2042512294">
      <w:bodyDiv w:val="1"/>
      <w:marLeft w:val="0"/>
      <w:marRight w:val="0"/>
      <w:marTop w:val="0"/>
      <w:marBottom w:val="0"/>
      <w:divBdr>
        <w:top w:val="none" w:sz="0" w:space="0" w:color="auto"/>
        <w:left w:val="none" w:sz="0" w:space="0" w:color="auto"/>
        <w:bottom w:val="none" w:sz="0" w:space="0" w:color="auto"/>
        <w:right w:val="none" w:sz="0" w:space="0" w:color="auto"/>
      </w:divBdr>
    </w:div>
    <w:div w:id="2044744280">
      <w:bodyDiv w:val="1"/>
      <w:marLeft w:val="0"/>
      <w:marRight w:val="0"/>
      <w:marTop w:val="0"/>
      <w:marBottom w:val="0"/>
      <w:divBdr>
        <w:top w:val="none" w:sz="0" w:space="0" w:color="auto"/>
        <w:left w:val="none" w:sz="0" w:space="0" w:color="auto"/>
        <w:bottom w:val="none" w:sz="0" w:space="0" w:color="auto"/>
        <w:right w:val="none" w:sz="0" w:space="0" w:color="auto"/>
      </w:divBdr>
    </w:div>
    <w:div w:id="2045984381">
      <w:bodyDiv w:val="1"/>
      <w:marLeft w:val="0"/>
      <w:marRight w:val="0"/>
      <w:marTop w:val="0"/>
      <w:marBottom w:val="0"/>
      <w:divBdr>
        <w:top w:val="none" w:sz="0" w:space="0" w:color="auto"/>
        <w:left w:val="none" w:sz="0" w:space="0" w:color="auto"/>
        <w:bottom w:val="none" w:sz="0" w:space="0" w:color="auto"/>
        <w:right w:val="none" w:sz="0" w:space="0" w:color="auto"/>
      </w:divBdr>
    </w:div>
    <w:div w:id="2054308152">
      <w:bodyDiv w:val="1"/>
      <w:marLeft w:val="0"/>
      <w:marRight w:val="0"/>
      <w:marTop w:val="0"/>
      <w:marBottom w:val="0"/>
      <w:divBdr>
        <w:top w:val="none" w:sz="0" w:space="0" w:color="auto"/>
        <w:left w:val="none" w:sz="0" w:space="0" w:color="auto"/>
        <w:bottom w:val="none" w:sz="0" w:space="0" w:color="auto"/>
        <w:right w:val="none" w:sz="0" w:space="0" w:color="auto"/>
      </w:divBdr>
    </w:div>
    <w:div w:id="2057266619">
      <w:bodyDiv w:val="1"/>
      <w:marLeft w:val="0"/>
      <w:marRight w:val="0"/>
      <w:marTop w:val="0"/>
      <w:marBottom w:val="0"/>
      <w:divBdr>
        <w:top w:val="none" w:sz="0" w:space="0" w:color="auto"/>
        <w:left w:val="none" w:sz="0" w:space="0" w:color="auto"/>
        <w:bottom w:val="none" w:sz="0" w:space="0" w:color="auto"/>
        <w:right w:val="none" w:sz="0" w:space="0" w:color="auto"/>
      </w:divBdr>
    </w:div>
    <w:div w:id="2064406076">
      <w:bodyDiv w:val="1"/>
      <w:marLeft w:val="0"/>
      <w:marRight w:val="0"/>
      <w:marTop w:val="0"/>
      <w:marBottom w:val="0"/>
      <w:divBdr>
        <w:top w:val="none" w:sz="0" w:space="0" w:color="auto"/>
        <w:left w:val="none" w:sz="0" w:space="0" w:color="auto"/>
        <w:bottom w:val="none" w:sz="0" w:space="0" w:color="auto"/>
        <w:right w:val="none" w:sz="0" w:space="0" w:color="auto"/>
      </w:divBdr>
    </w:div>
    <w:div w:id="2065137414">
      <w:bodyDiv w:val="1"/>
      <w:marLeft w:val="0"/>
      <w:marRight w:val="0"/>
      <w:marTop w:val="0"/>
      <w:marBottom w:val="0"/>
      <w:divBdr>
        <w:top w:val="none" w:sz="0" w:space="0" w:color="auto"/>
        <w:left w:val="none" w:sz="0" w:space="0" w:color="auto"/>
        <w:bottom w:val="none" w:sz="0" w:space="0" w:color="auto"/>
        <w:right w:val="none" w:sz="0" w:space="0" w:color="auto"/>
      </w:divBdr>
    </w:div>
    <w:div w:id="2069719998">
      <w:bodyDiv w:val="1"/>
      <w:marLeft w:val="0"/>
      <w:marRight w:val="0"/>
      <w:marTop w:val="0"/>
      <w:marBottom w:val="0"/>
      <w:divBdr>
        <w:top w:val="none" w:sz="0" w:space="0" w:color="auto"/>
        <w:left w:val="none" w:sz="0" w:space="0" w:color="auto"/>
        <w:bottom w:val="none" w:sz="0" w:space="0" w:color="auto"/>
        <w:right w:val="none" w:sz="0" w:space="0" w:color="auto"/>
      </w:divBdr>
    </w:div>
    <w:div w:id="2075662460">
      <w:bodyDiv w:val="1"/>
      <w:marLeft w:val="0"/>
      <w:marRight w:val="0"/>
      <w:marTop w:val="0"/>
      <w:marBottom w:val="0"/>
      <w:divBdr>
        <w:top w:val="none" w:sz="0" w:space="0" w:color="auto"/>
        <w:left w:val="none" w:sz="0" w:space="0" w:color="auto"/>
        <w:bottom w:val="none" w:sz="0" w:space="0" w:color="auto"/>
        <w:right w:val="none" w:sz="0" w:space="0" w:color="auto"/>
      </w:divBdr>
    </w:div>
    <w:div w:id="2080126606">
      <w:bodyDiv w:val="1"/>
      <w:marLeft w:val="0"/>
      <w:marRight w:val="0"/>
      <w:marTop w:val="0"/>
      <w:marBottom w:val="0"/>
      <w:divBdr>
        <w:top w:val="none" w:sz="0" w:space="0" w:color="auto"/>
        <w:left w:val="none" w:sz="0" w:space="0" w:color="auto"/>
        <w:bottom w:val="none" w:sz="0" w:space="0" w:color="auto"/>
        <w:right w:val="none" w:sz="0" w:space="0" w:color="auto"/>
      </w:divBdr>
    </w:div>
    <w:div w:id="2081244458">
      <w:bodyDiv w:val="1"/>
      <w:marLeft w:val="0"/>
      <w:marRight w:val="0"/>
      <w:marTop w:val="0"/>
      <w:marBottom w:val="0"/>
      <w:divBdr>
        <w:top w:val="none" w:sz="0" w:space="0" w:color="auto"/>
        <w:left w:val="none" w:sz="0" w:space="0" w:color="auto"/>
        <w:bottom w:val="none" w:sz="0" w:space="0" w:color="auto"/>
        <w:right w:val="none" w:sz="0" w:space="0" w:color="auto"/>
      </w:divBdr>
    </w:div>
    <w:div w:id="2086994572">
      <w:bodyDiv w:val="1"/>
      <w:marLeft w:val="0"/>
      <w:marRight w:val="0"/>
      <w:marTop w:val="0"/>
      <w:marBottom w:val="0"/>
      <w:divBdr>
        <w:top w:val="none" w:sz="0" w:space="0" w:color="auto"/>
        <w:left w:val="none" w:sz="0" w:space="0" w:color="auto"/>
        <w:bottom w:val="none" w:sz="0" w:space="0" w:color="auto"/>
        <w:right w:val="none" w:sz="0" w:space="0" w:color="auto"/>
      </w:divBdr>
    </w:div>
    <w:div w:id="2094889748">
      <w:bodyDiv w:val="1"/>
      <w:marLeft w:val="0"/>
      <w:marRight w:val="0"/>
      <w:marTop w:val="0"/>
      <w:marBottom w:val="0"/>
      <w:divBdr>
        <w:top w:val="none" w:sz="0" w:space="0" w:color="auto"/>
        <w:left w:val="none" w:sz="0" w:space="0" w:color="auto"/>
        <w:bottom w:val="none" w:sz="0" w:space="0" w:color="auto"/>
        <w:right w:val="none" w:sz="0" w:space="0" w:color="auto"/>
      </w:divBdr>
    </w:div>
    <w:div w:id="2097748710">
      <w:bodyDiv w:val="1"/>
      <w:marLeft w:val="0"/>
      <w:marRight w:val="0"/>
      <w:marTop w:val="0"/>
      <w:marBottom w:val="0"/>
      <w:divBdr>
        <w:top w:val="none" w:sz="0" w:space="0" w:color="auto"/>
        <w:left w:val="none" w:sz="0" w:space="0" w:color="auto"/>
        <w:bottom w:val="none" w:sz="0" w:space="0" w:color="auto"/>
        <w:right w:val="none" w:sz="0" w:space="0" w:color="auto"/>
      </w:divBdr>
    </w:div>
    <w:div w:id="2100758114">
      <w:bodyDiv w:val="1"/>
      <w:marLeft w:val="0"/>
      <w:marRight w:val="0"/>
      <w:marTop w:val="0"/>
      <w:marBottom w:val="0"/>
      <w:divBdr>
        <w:top w:val="none" w:sz="0" w:space="0" w:color="auto"/>
        <w:left w:val="none" w:sz="0" w:space="0" w:color="auto"/>
        <w:bottom w:val="none" w:sz="0" w:space="0" w:color="auto"/>
        <w:right w:val="none" w:sz="0" w:space="0" w:color="auto"/>
      </w:divBdr>
    </w:div>
    <w:div w:id="2103989614">
      <w:bodyDiv w:val="1"/>
      <w:marLeft w:val="0"/>
      <w:marRight w:val="0"/>
      <w:marTop w:val="0"/>
      <w:marBottom w:val="0"/>
      <w:divBdr>
        <w:top w:val="none" w:sz="0" w:space="0" w:color="auto"/>
        <w:left w:val="none" w:sz="0" w:space="0" w:color="auto"/>
        <w:bottom w:val="none" w:sz="0" w:space="0" w:color="auto"/>
        <w:right w:val="none" w:sz="0" w:space="0" w:color="auto"/>
      </w:divBdr>
    </w:div>
    <w:div w:id="2107071418">
      <w:bodyDiv w:val="1"/>
      <w:marLeft w:val="0"/>
      <w:marRight w:val="0"/>
      <w:marTop w:val="0"/>
      <w:marBottom w:val="0"/>
      <w:divBdr>
        <w:top w:val="none" w:sz="0" w:space="0" w:color="auto"/>
        <w:left w:val="none" w:sz="0" w:space="0" w:color="auto"/>
        <w:bottom w:val="none" w:sz="0" w:space="0" w:color="auto"/>
        <w:right w:val="none" w:sz="0" w:space="0" w:color="auto"/>
      </w:divBdr>
    </w:div>
    <w:div w:id="2110850845">
      <w:bodyDiv w:val="1"/>
      <w:marLeft w:val="0"/>
      <w:marRight w:val="0"/>
      <w:marTop w:val="0"/>
      <w:marBottom w:val="0"/>
      <w:divBdr>
        <w:top w:val="none" w:sz="0" w:space="0" w:color="auto"/>
        <w:left w:val="none" w:sz="0" w:space="0" w:color="auto"/>
        <w:bottom w:val="none" w:sz="0" w:space="0" w:color="auto"/>
        <w:right w:val="none" w:sz="0" w:space="0" w:color="auto"/>
      </w:divBdr>
    </w:div>
    <w:div w:id="2111923801">
      <w:bodyDiv w:val="1"/>
      <w:marLeft w:val="0"/>
      <w:marRight w:val="0"/>
      <w:marTop w:val="0"/>
      <w:marBottom w:val="0"/>
      <w:divBdr>
        <w:top w:val="none" w:sz="0" w:space="0" w:color="auto"/>
        <w:left w:val="none" w:sz="0" w:space="0" w:color="auto"/>
        <w:bottom w:val="none" w:sz="0" w:space="0" w:color="auto"/>
        <w:right w:val="none" w:sz="0" w:space="0" w:color="auto"/>
      </w:divBdr>
    </w:div>
    <w:div w:id="2123380902">
      <w:bodyDiv w:val="1"/>
      <w:marLeft w:val="0"/>
      <w:marRight w:val="0"/>
      <w:marTop w:val="0"/>
      <w:marBottom w:val="0"/>
      <w:divBdr>
        <w:top w:val="none" w:sz="0" w:space="0" w:color="auto"/>
        <w:left w:val="none" w:sz="0" w:space="0" w:color="auto"/>
        <w:bottom w:val="none" w:sz="0" w:space="0" w:color="auto"/>
        <w:right w:val="none" w:sz="0" w:space="0" w:color="auto"/>
      </w:divBdr>
    </w:div>
    <w:div w:id="2123842708">
      <w:bodyDiv w:val="1"/>
      <w:marLeft w:val="0"/>
      <w:marRight w:val="0"/>
      <w:marTop w:val="0"/>
      <w:marBottom w:val="0"/>
      <w:divBdr>
        <w:top w:val="none" w:sz="0" w:space="0" w:color="auto"/>
        <w:left w:val="none" w:sz="0" w:space="0" w:color="auto"/>
        <w:bottom w:val="none" w:sz="0" w:space="0" w:color="auto"/>
        <w:right w:val="none" w:sz="0" w:space="0" w:color="auto"/>
      </w:divBdr>
    </w:div>
    <w:div w:id="2124684312">
      <w:bodyDiv w:val="1"/>
      <w:marLeft w:val="0"/>
      <w:marRight w:val="0"/>
      <w:marTop w:val="0"/>
      <w:marBottom w:val="0"/>
      <w:divBdr>
        <w:top w:val="none" w:sz="0" w:space="0" w:color="auto"/>
        <w:left w:val="none" w:sz="0" w:space="0" w:color="auto"/>
        <w:bottom w:val="none" w:sz="0" w:space="0" w:color="auto"/>
        <w:right w:val="none" w:sz="0" w:space="0" w:color="auto"/>
      </w:divBdr>
    </w:div>
    <w:div w:id="2129663856">
      <w:bodyDiv w:val="1"/>
      <w:marLeft w:val="0"/>
      <w:marRight w:val="0"/>
      <w:marTop w:val="0"/>
      <w:marBottom w:val="0"/>
      <w:divBdr>
        <w:top w:val="none" w:sz="0" w:space="0" w:color="auto"/>
        <w:left w:val="none" w:sz="0" w:space="0" w:color="auto"/>
        <w:bottom w:val="none" w:sz="0" w:space="0" w:color="auto"/>
        <w:right w:val="none" w:sz="0" w:space="0" w:color="auto"/>
      </w:divBdr>
    </w:div>
    <w:div w:id="2134404554">
      <w:bodyDiv w:val="1"/>
      <w:marLeft w:val="0"/>
      <w:marRight w:val="0"/>
      <w:marTop w:val="0"/>
      <w:marBottom w:val="0"/>
      <w:divBdr>
        <w:top w:val="none" w:sz="0" w:space="0" w:color="auto"/>
        <w:left w:val="none" w:sz="0" w:space="0" w:color="auto"/>
        <w:bottom w:val="none" w:sz="0" w:space="0" w:color="auto"/>
        <w:right w:val="none" w:sz="0" w:space="0" w:color="auto"/>
      </w:divBdr>
    </w:div>
    <w:div w:id="2139835500">
      <w:bodyDiv w:val="1"/>
      <w:marLeft w:val="0"/>
      <w:marRight w:val="0"/>
      <w:marTop w:val="0"/>
      <w:marBottom w:val="0"/>
      <w:divBdr>
        <w:top w:val="none" w:sz="0" w:space="0" w:color="auto"/>
        <w:left w:val="none" w:sz="0" w:space="0" w:color="auto"/>
        <w:bottom w:val="none" w:sz="0" w:space="0" w:color="auto"/>
        <w:right w:val="none" w:sz="0" w:space="0" w:color="auto"/>
      </w:divBdr>
    </w:div>
    <w:div w:id="2141802051">
      <w:bodyDiv w:val="1"/>
      <w:marLeft w:val="0"/>
      <w:marRight w:val="0"/>
      <w:marTop w:val="0"/>
      <w:marBottom w:val="0"/>
      <w:divBdr>
        <w:top w:val="none" w:sz="0" w:space="0" w:color="auto"/>
        <w:left w:val="none" w:sz="0" w:space="0" w:color="auto"/>
        <w:bottom w:val="none" w:sz="0" w:space="0" w:color="auto"/>
        <w:right w:val="none" w:sz="0" w:space="0" w:color="auto"/>
      </w:divBdr>
    </w:div>
    <w:div w:id="2145614908">
      <w:bodyDiv w:val="1"/>
      <w:marLeft w:val="0"/>
      <w:marRight w:val="0"/>
      <w:marTop w:val="0"/>
      <w:marBottom w:val="0"/>
      <w:divBdr>
        <w:top w:val="none" w:sz="0" w:space="0" w:color="auto"/>
        <w:left w:val="none" w:sz="0" w:space="0" w:color="auto"/>
        <w:bottom w:val="none" w:sz="0" w:space="0" w:color="auto"/>
        <w:right w:val="none" w:sz="0" w:space="0" w:color="auto"/>
      </w:divBdr>
    </w:div>
    <w:div w:id="21461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protect-eu.mimecast.com/s/PHmLCwjg7IK67PCVL_tOP" TargetMode="External"/><Relationship Id="rId26" Type="http://schemas.openxmlformats.org/officeDocument/2006/relationships/hyperlink" Target="https://protect-eu.mimecast.com/s/ZrasCBgE9cjq1Ahz08sBH" TargetMode="External"/><Relationship Id="rId39" Type="http://schemas.openxmlformats.org/officeDocument/2006/relationships/hyperlink" Target="https://protect-eu.mimecast.com/s/65BtC98XYIQA0KSoJxnEF" TargetMode="External"/><Relationship Id="rId21" Type="http://schemas.openxmlformats.org/officeDocument/2006/relationships/hyperlink" Target="https://www.local.gov.uk/about/news/lga-responds-social-housing-green-paper" TargetMode="External"/><Relationship Id="rId34" Type="http://schemas.openxmlformats.org/officeDocument/2006/relationships/hyperlink" Target="https://www.gov.uk/government/publications/early-intervention-youth-fund" TargetMode="External"/><Relationship Id="rId42" Type="http://schemas.openxmlformats.org/officeDocument/2006/relationships/hyperlink" Target="https://www.theguardian.com/society/2018/sep/01/children-social-care-services-councils-austerity" TargetMode="External"/><Relationship Id="rId47" Type="http://schemas.openxmlformats.org/officeDocument/2006/relationships/hyperlink" Target="file:///\\lgavslsrv01\vprofiles$\kevin.halden\Desktop\LGA%20ADASS%20ADPH%20Loneliness%20Submission.pdf" TargetMode="External"/><Relationship Id="rId50" Type="http://schemas.openxmlformats.org/officeDocument/2006/relationships/hyperlink" Target="https://www.theguardian.com/society/2018/sep/01/sexual-health-clinics-in-england-see-record-demand-amid-budget-cuts" TargetMode="External"/><Relationship Id="rId55" Type="http://schemas.openxmlformats.org/officeDocument/2006/relationships/hyperlink" Target="https://www.bbc.com/news/uk-45380927" TargetMode="External"/><Relationship Id="rId63" Type="http://schemas.openxmlformats.org/officeDocument/2006/relationships/hyperlink" Target="https://www.local.gov.uk/our-support/efficiency-and-income-generation/commercialisation/commercial-skills-masterclass" TargetMode="External"/><Relationship Id="rId68" Type="http://schemas.openxmlformats.org/officeDocument/2006/relationships/hyperlink" Target="https://protect-eu.mimecast.com/s/2EWSClO6Ef4O0ktn3Nki" TargetMode="External"/><Relationship Id="rId7" Type="http://schemas.openxmlformats.org/officeDocument/2006/relationships/settings" Target="settings.xml"/><Relationship Id="rId71"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protect-eu.mimecast.com/s/0RTRCVmZnC3mJKtGWHSpa" TargetMode="External"/><Relationship Id="rId29" Type="http://schemas.openxmlformats.org/officeDocument/2006/relationships/hyperlink" Target="http://data.parliament.uk/writtenevidence/committeeevidence.svc/evidencedocument/home-affairs-committee/domestic-abuse/oral/86887.pdf" TargetMode="External"/><Relationship Id="rId11" Type="http://schemas.openxmlformats.org/officeDocument/2006/relationships/hyperlink" Target="mailto:mark.lloyd@local.gov.uk" TargetMode="External"/><Relationship Id="rId24" Type="http://schemas.openxmlformats.org/officeDocument/2006/relationships/hyperlink" Target="https://protect-eu.mimecast.com/s/s4lrCzmlYC6D3nc4rnrQx" TargetMode="External"/><Relationship Id="rId32" Type="http://schemas.openxmlformats.org/officeDocument/2006/relationships/hyperlink" Target="https://www.gov.uk/government/publications/domestic-abuse-fund-2018-to-2020-prospectus" TargetMode="External"/><Relationship Id="rId37" Type="http://schemas.openxmlformats.org/officeDocument/2006/relationships/hyperlink" Target="https://protect-eu.mimecast.com/s/kYpDCDREWFqp1MiWp3Me6" TargetMode="External"/><Relationship Id="rId40" Type="http://schemas.openxmlformats.org/officeDocument/2006/relationships/hyperlink" Target="https://protect-eu.mimecast.com/s/AfHWC2RJDFyj1KIygan1" TargetMode="External"/><Relationship Id="rId45" Type="http://schemas.openxmlformats.org/officeDocument/2006/relationships/hyperlink" Target="https://www.local.gov.uk/sites/default/files/documents/22.27%20-%20Mental%20Health%20Must%20Know_02.pdf" TargetMode="External"/><Relationship Id="rId53" Type="http://schemas.openxmlformats.org/officeDocument/2006/relationships/hyperlink" Target="http://www.dailymail.co.uk/wires/pa/article-6120481/Record-demand-sexual-health-services-puts-huge-pressure-councils.html" TargetMode="External"/><Relationship Id="rId58" Type="http://schemas.openxmlformats.org/officeDocument/2006/relationships/hyperlink" Target="https://www.local.gov.uk/about/news/record-demand-sexual-health-services-putting-system-tipping-point" TargetMode="External"/><Relationship Id="rId66" Type="http://schemas.openxmlformats.org/officeDocument/2006/relationships/hyperlink" Target="https://protect-eu.mimecast.com/s/oS8QCj2J6sNlKACmjO5w" TargetMode="External"/><Relationship Id="rId5" Type="http://schemas.openxmlformats.org/officeDocument/2006/relationships/numbering" Target="numbering.xml"/><Relationship Id="rId15" Type="http://schemas.openxmlformats.org/officeDocument/2006/relationships/hyperlink" Target="https://www.local.gov.uk/sites/default/files/documents/LGA%20briefing%20-%20No%20Deal%20and%20Local%20Government%20-%20August%202018.pdf" TargetMode="External"/><Relationship Id="rId23" Type="http://schemas.openxmlformats.org/officeDocument/2006/relationships/hyperlink" Target="https://protect-eu.mimecast.com/s/SXw0Cy8k2IZDgJhZ63fHj" TargetMode="External"/><Relationship Id="rId28" Type="http://schemas.openxmlformats.org/officeDocument/2006/relationships/hyperlink" Target="https://www.local.gov.uk/county-lines-tackling-child-criminal-exploitation-12-july-2018" TargetMode="External"/><Relationship Id="rId36" Type="http://schemas.openxmlformats.org/officeDocument/2006/relationships/hyperlink" Target="https://protect-eu.mimecast.com/s/WorWC580KIE3JKiz3Xv3p" TargetMode="External"/><Relationship Id="rId49" Type="http://schemas.openxmlformats.org/officeDocument/2006/relationships/hyperlink" Target="https://www.telegraph.co.uk/news/2018/09/01/online-dating-divorce-putting-strain-sexual-health-clinics/" TargetMode="External"/><Relationship Id="rId57" Type="http://schemas.openxmlformats.org/officeDocument/2006/relationships/hyperlink" Target="https://guce.oath.com/collectConsent?brandType=eu&amp;.done=https%3A%2F%2Fwww.huffingtonpost.co.uk%2Fentry%2Flocal-councils-struggle-to-meet-surge-in-demand-for-sexual-health-services-amid-government-cuts_uk_5b8aa8dce4b0162f4723f27f%3Fguccounter%3D1&amp;sessionId=3_cc-session_105429b8-8b9c-451b-bb68-4749f6154d37&amp;lang=en-gb&amp;inline=false" TargetMode="External"/><Relationship Id="rId61" Type="http://schemas.openxmlformats.org/officeDocument/2006/relationships/hyperlink" Target="https://protect-eu.mimecast.com/s/8U5LCGZKWsXYzoiKWUrO2" TargetMode="External"/><Relationship Id="rId10" Type="http://schemas.openxmlformats.org/officeDocument/2006/relationships/endnotes" Target="endnotes.xml"/><Relationship Id="rId19" Type="http://schemas.openxmlformats.org/officeDocument/2006/relationships/hyperlink" Target="https://protect-eu.mimecast.com/s/34iTCxGjLhk8yBC8BPRzG" TargetMode="External"/><Relationship Id="rId31" Type="http://schemas.openxmlformats.org/officeDocument/2006/relationships/hyperlink" Target="http://data.parliament.uk/writtenevidence/committeeevidence.svc/evidencedocument/home-affairs-committee/domestic-abuse/written/86313.pdf" TargetMode="External"/><Relationship Id="rId44" Type="http://schemas.openxmlformats.org/officeDocument/2006/relationships/hyperlink" Target="http://www.futureofadultsocialcare.co.uk/resources" TargetMode="External"/><Relationship Id="rId52" Type="http://schemas.openxmlformats.org/officeDocument/2006/relationships/hyperlink" Target="http://www.dailymail.co.uk/health/article-6120647/Sexual-health-services-breaking-point-3-3million-people-visit-clinics-one-year.html?ns_mchannel=rss&amp;ito=1490&amp;ns_campaign=1490" TargetMode="External"/><Relationship Id="rId60" Type="http://schemas.openxmlformats.org/officeDocument/2006/relationships/hyperlink" Target="https://protect-eu.mimecast.com/s/s244Cr07VulkJzt77izo4" TargetMode="External"/><Relationship Id="rId65" Type="http://schemas.openxmlformats.org/officeDocument/2006/relationships/hyperlink" Target="https://medium.com/porism/time-to-move-over-mickey-daa0a383426a"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gov.uk/government/uploads/system/uploads/attachment_data/file/733421/Rough-Sleeping-Strategy_WEB.pdf" TargetMode="External"/><Relationship Id="rId27" Type="http://schemas.openxmlformats.org/officeDocument/2006/relationships/hyperlink" Target="https://www.parliament.uk/business/committees/committees-a-z/commons-select/home-affairs-committee/inquiries/parliament-2017/serious-violence-inquiry-17-19/" TargetMode="External"/><Relationship Id="rId30" Type="http://schemas.openxmlformats.org/officeDocument/2006/relationships/hyperlink" Target="https://www.parliament.uk/business/committees/committees-a-z/commons-select/home-affairs-committee/inquiries/parliament-2017/domestic-abuse-inquiry-17-19/" TargetMode="External"/><Relationship Id="rId35" Type="http://schemas.openxmlformats.org/officeDocument/2006/relationships/hyperlink" Target="https://www.gov.uk/government/news/government-launches-trusted-relationships-fund" TargetMode="External"/><Relationship Id="rId43" Type="http://schemas.openxmlformats.org/officeDocument/2006/relationships/hyperlink" Target="https://futureofadultsocialcare.co.uk/" TargetMode="External"/><Relationship Id="rId48" Type="http://schemas.openxmlformats.org/officeDocument/2006/relationships/hyperlink" Target="https://www.independent.co.uk/news/health/sexual-health-testing-chlamydia-gonorrhoea-sti-std-councils-lga-nhs-cuts-a8517326.html" TargetMode="External"/><Relationship Id="rId56" Type="http://schemas.openxmlformats.org/officeDocument/2006/relationships/hyperlink" Target="https://www.itv.com/news/2018-08-31/record-demand-for-sexual-health-services-puts-huge-pressure-on-councils/" TargetMode="External"/><Relationship Id="rId64" Type="http://schemas.openxmlformats.org/officeDocument/2006/relationships/hyperlink" Target="https://www.local.gov.uk/topics/community-safety/modern-slavery" TargetMode="External"/><Relationship Id="rId69" Type="http://schemas.openxmlformats.org/officeDocument/2006/relationships/hyperlink" Target="https://protect-eu.mimecast.com/s/fiufCxGjLho7Ngu8wQVk0" TargetMode="External"/><Relationship Id="rId8" Type="http://schemas.openxmlformats.org/officeDocument/2006/relationships/webSettings" Target="webSettings.xml"/><Relationship Id="rId51" Type="http://schemas.openxmlformats.org/officeDocument/2006/relationships/hyperlink" Target="https://inews.co.uk/news/uk/sexual-health-services-shortage-councils/"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protect-eu.mimecast.com/s/vq5gCvgJLcx1G4cQr612t" TargetMode="External"/><Relationship Id="rId25" Type="http://schemas.openxmlformats.org/officeDocument/2006/relationships/hyperlink" Target="https://protect-eu.mimecast.com/s/xThdCAnOKF40gVHG5w6_G" TargetMode="External"/><Relationship Id="rId33" Type="http://schemas.openxmlformats.org/officeDocument/2006/relationships/hyperlink" Target="https://www.gov.uk/government/publications/children-affected-by-domestic-abuse-fund" TargetMode="External"/><Relationship Id="rId38" Type="http://schemas.openxmlformats.org/officeDocument/2006/relationships/hyperlink" Target="https://protect-eu.mimecast.com/s/R8XqC8qYKT1WGMCnxiwAO" TargetMode="External"/><Relationship Id="rId46" Type="http://schemas.openxmlformats.org/officeDocument/2006/relationships/hyperlink" Target="https://www.local.gov.uk/sites/default/files/documents/22.28_-_Loneliness_Must_Know_WEB.pdf" TargetMode="External"/><Relationship Id="rId59" Type="http://schemas.openxmlformats.org/officeDocument/2006/relationships/hyperlink" Target="https://protect-eu.mimecast.com/s/x3jVC3lJVI6NVkSVJKn-" TargetMode="External"/><Relationship Id="rId67" Type="http://schemas.openxmlformats.org/officeDocument/2006/relationships/hyperlink" Target="https://protect-eu.mimecast.com/s/qr65Ck5MXUGY84HAsi2t" TargetMode="External"/><Relationship Id="rId20" Type="http://schemas.openxmlformats.org/officeDocument/2006/relationships/hyperlink" Target="https://www.gov.uk/government/news/social-housing-green-paper-a-new-deal-for-social-housing" TargetMode="External"/><Relationship Id="rId41" Type="http://schemas.openxmlformats.org/officeDocument/2006/relationships/hyperlink" Target="https://protect-eu.mimecast.com/s/AKpWCKOE9f5kJ7iAzTEV" TargetMode="External"/><Relationship Id="rId54" Type="http://schemas.openxmlformats.org/officeDocument/2006/relationships/hyperlink" Target="https://www.dailystar.co.uk/showbiz/726913/Love-Island-STD-clinic-reality-TV-sex-Local-Government-Association" TargetMode="External"/><Relationship Id="rId62" Type="http://schemas.openxmlformats.org/officeDocument/2006/relationships/hyperlink" Target="https://protect-eu.mimecast.com/s/pUMqCj2J6s8EL4fW4UvhQ" TargetMode="External"/><Relationship Id="rId70" Type="http://schemas.openxmlformats.org/officeDocument/2006/relationships/hyperlink" Target="https://www.local.gov.uk/national-graduate-development-programme/ngdp-information-for-councils"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Document_x0020_Type xmlns="1c8a0e75-f4bc-4eb4-8ed0-578eaea9e1ca" xsi:nil="true"/>
    <TaxCatchAll xmlns="1c8a0e75-f4bc-4eb4-8ed0-578eaea9e1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868B5935B8644DB586E2C90DEFDBC1" ma:contentTypeVersion="12" ma:contentTypeDescription="Create a new document." ma:contentTypeScope="" ma:versionID="c506d755426f4a910a2db284fda4d09a">
  <xsd:schema xmlns:xsd="http://www.w3.org/2001/XMLSchema" xmlns:xs="http://www.w3.org/2001/XMLSchema" xmlns:p="http://schemas.microsoft.com/office/2006/metadata/properties" xmlns:ns2="1c8a0e75-f4bc-4eb4-8ed0-578eaea9e1ca" targetNamespace="http://schemas.microsoft.com/office/2006/metadata/properties" ma:root="true" ma:fieldsID="f3086d67889488eaa453d19755810d34" ns2:_="">
    <xsd:import namespace="1c8a0e75-f4bc-4eb4-8ed0-578eaea9e1ca"/>
    <xsd:element name="properties">
      <xsd:complexType>
        <xsd:sequence>
          <xsd:element name="documentManagement">
            <xsd:complexType>
              <xsd:all>
                <xsd:element ref="ns2:Document_x0020_Type" minOccurs="0"/>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C5F32-9616-42BF-9D20-4CA452CD4DE5}">
  <ds:schemaRefs>
    <ds:schemaRef ds:uri="http://purl.org/dc/terms/"/>
    <ds:schemaRef ds:uri="http://www.w3.org/XML/1998/namespace"/>
    <ds:schemaRef ds:uri="http://schemas.microsoft.com/office/2006/documentManagement/types"/>
    <ds:schemaRef ds:uri="http://schemas.microsoft.com/office/2006/metadata/properties"/>
    <ds:schemaRef ds:uri="1c8a0e75-f4bc-4eb4-8ed0-578eaea9e1ca"/>
    <ds:schemaRef ds:uri="http://purl.org/dc/dcmitype/"/>
    <ds:schemaRef ds:uri="http://purl.org/dc/elements/1.1/"/>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13F89476-6C8E-438E-B926-0FC57925A2A7}">
  <ds:schemaRefs>
    <ds:schemaRef ds:uri="http://schemas.microsoft.com/sharepoint/v3/contenttype/forms"/>
  </ds:schemaRefs>
</ds:datastoreItem>
</file>

<file path=customXml/itemProps3.xml><?xml version="1.0" encoding="utf-8"?>
<ds:datastoreItem xmlns:ds="http://schemas.openxmlformats.org/officeDocument/2006/customXml" ds:itemID="{8B92E6B1-26F7-431A-8F0D-24E1EC010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A5CFE0-2288-4B1F-B098-67E236F8C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C09EB865</Template>
  <TotalTime>8</TotalTime>
  <Pages>12</Pages>
  <Words>6239</Words>
  <Characters>35563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Wilesmith</dc:creator>
  <cp:lastModifiedBy>Paul Goodchild</cp:lastModifiedBy>
  <cp:revision>7</cp:revision>
  <cp:lastPrinted>2017-02-14T10:43:00Z</cp:lastPrinted>
  <dcterms:created xsi:type="dcterms:W3CDTF">2018-09-05T15:23:00Z</dcterms:created>
  <dcterms:modified xsi:type="dcterms:W3CDTF">2018-09-12T08:51:00Z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0x01010073868B5935B8644DB586E2C90DEFDBC1</vt:lpwstr>
  </property>
  <property fmtid="{D5CDD505-2E9C-101B-9397-08002B2CF9AE}" pid="3" name="TaxKeyword">
    <vt:lpwstr/>
  </property>
</Properties>
</file>